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</w:t>
      </w:r>
    </w:p>
    <w:p/>
    <w:p/>
    <w:p/>
    <w:p>
      <w:pPr>
        <w:jc w:val="center"/>
        <w:rPr>
          <w:rFonts w:hint="eastAsia" w:ascii="黑体" w:hAnsi="黑体" w:eastAsia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湖北省公共资源交易和政府采购</w:t>
      </w:r>
    </w:p>
    <w:p>
      <w:pPr>
        <w:jc w:val="center"/>
        <w:rPr>
          <w:rFonts w:hint="eastAsia" w:ascii="黑体" w:hAnsi="黑体" w:eastAsia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一体化服务平台统一市场主体库</w:t>
      </w:r>
    </w:p>
    <w:p>
      <w:pPr>
        <w:jc w:val="center"/>
        <w:rPr>
          <w:rFonts w:hint="default" w:ascii="黑体" w:hAnsi="黑体" w:eastAsia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操作手册</w:t>
      </w:r>
    </w:p>
    <w:p/>
    <w:p/>
    <w:p/>
    <w:p/>
    <w:p/>
    <w:p/>
    <w:p/>
    <w:p/>
    <w:p/>
    <w:p>
      <w:pPr>
        <w:jc w:val="left"/>
        <w:rPr>
          <w:rFonts w:ascii="黑体" w:hAnsi="黑体" w:eastAsia="黑体"/>
          <w:sz w:val="28"/>
        </w:rPr>
      </w:pPr>
    </w:p>
    <w:p>
      <w:pPr>
        <w:jc w:val="left"/>
        <w:rPr>
          <w:rFonts w:ascii="黑体" w:hAnsi="黑体" w:eastAsia="黑体"/>
          <w:sz w:val="28"/>
        </w:rPr>
      </w:pPr>
    </w:p>
    <w:p>
      <w:pPr>
        <w:jc w:val="center"/>
        <w:rPr>
          <w:rFonts w:ascii="黑体" w:hAnsi="黑体" w:eastAsia="黑体"/>
          <w:sz w:val="28"/>
        </w:rPr>
      </w:pPr>
    </w:p>
    <w:p>
      <w:pPr>
        <w:jc w:val="center"/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湖北省公共资源交易中心（湖北省政府采购中心）</w:t>
      </w:r>
    </w:p>
    <w:p>
      <w:pPr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2024年</w:t>
      </w:r>
      <w:r>
        <w:rPr>
          <w:rFonts w:hint="eastAsia" w:ascii="黑体" w:hAnsi="黑体" w:eastAsia="黑体"/>
          <w:sz w:val="36"/>
          <w:lang w:val="en-US" w:eastAsia="zh-CN"/>
        </w:rPr>
        <w:t>8</w:t>
      </w:r>
      <w:r>
        <w:rPr>
          <w:rFonts w:hint="eastAsia" w:ascii="黑体" w:hAnsi="黑体" w:eastAsia="黑体"/>
          <w:sz w:val="36"/>
        </w:rPr>
        <w:t>月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目录</w:t>
      </w:r>
    </w:p>
    <w:p>
      <w:pPr>
        <w:pStyle w:val="29"/>
        <w:tabs>
          <w:tab w:val="right" w:leader="dot" w:pos="8266"/>
          <w:tab w:val="clear" w:pos="8296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_Toc8776 </w:instrText>
      </w:r>
      <w:r>
        <w:fldChar w:fldCharType="separate"/>
      </w:r>
      <w:r>
        <w:rPr>
          <w:rFonts w:hint="eastAsia"/>
        </w:rPr>
        <w:t xml:space="preserve">一、 </w:t>
      </w:r>
      <w:r>
        <w:rPr>
          <w:rFonts w:hint="eastAsia"/>
          <w:lang w:val="en-US" w:eastAsia="zh-CN"/>
        </w:rPr>
        <w:t>平台登录地址</w:t>
      </w:r>
      <w:r>
        <w:tab/>
      </w:r>
      <w:r>
        <w:fldChar w:fldCharType="begin"/>
      </w:r>
      <w:r>
        <w:instrText xml:space="preserve"> PAGEREF _Toc8776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29"/>
        <w:tabs>
          <w:tab w:val="right" w:leader="dot" w:pos="8266"/>
          <w:tab w:val="clear" w:pos="8296"/>
        </w:tabs>
      </w:pPr>
      <w:r>
        <w:fldChar w:fldCharType="begin"/>
      </w:r>
      <w:r>
        <w:instrText xml:space="preserve"> HYPERLINK \l _Toc899 </w:instrText>
      </w:r>
      <w:r>
        <w:fldChar w:fldCharType="separate"/>
      </w:r>
      <w:r>
        <w:rPr>
          <w:rFonts w:hint="eastAsia"/>
        </w:rPr>
        <w:t xml:space="preserve">二、 </w:t>
      </w:r>
      <w:r>
        <w:rPr>
          <w:rFonts w:hint="eastAsia"/>
          <w:lang w:val="en-US" w:eastAsia="zh-CN"/>
        </w:rPr>
        <w:t>操作流程</w:t>
      </w:r>
      <w:r>
        <w:tab/>
      </w:r>
      <w:r>
        <w:fldChar w:fldCharType="begin"/>
      </w:r>
      <w:r>
        <w:instrText xml:space="preserve"> PAGEREF _Toc899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35"/>
        <w:tabs>
          <w:tab w:val="right" w:leader="dot" w:pos="8266"/>
        </w:tabs>
        <w:ind w:left="420" w:leftChars="0" w:hanging="420" w:hangingChars="200"/>
      </w:pPr>
      <w:r>
        <w:fldChar w:fldCharType="begin"/>
      </w:r>
      <w:r>
        <w:instrText xml:space="preserve"> HYPERLINK \l _Toc12988 </w:instrText>
      </w:r>
      <w:r>
        <w:fldChar w:fldCharType="separate"/>
      </w:r>
      <w:r>
        <w:rPr>
          <w:rFonts w:hint="default" w:ascii="Times New Roman" w:hAnsi="Times New Roman" w:cs="Times New Roman"/>
        </w:rPr>
        <w:t xml:space="preserve">2.1、 </w:t>
      </w:r>
      <w:r>
        <w:rPr>
          <w:rFonts w:hint="eastAsia"/>
          <w:lang w:val="en-US" w:eastAsia="zh-CN"/>
        </w:rPr>
        <w:t>平台注册</w:t>
      </w:r>
      <w:r>
        <w:tab/>
      </w:r>
      <w:r>
        <w:fldChar w:fldCharType="begin"/>
      </w:r>
      <w:r>
        <w:instrText xml:space="preserve"> PAGEREF _Toc12988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35"/>
        <w:tabs>
          <w:tab w:val="right" w:leader="dot" w:pos="8266"/>
        </w:tabs>
        <w:ind w:left="420" w:leftChars="0" w:hanging="420" w:hangingChars="200"/>
      </w:pPr>
      <w:r>
        <w:fldChar w:fldCharType="begin"/>
      </w:r>
      <w:r>
        <w:instrText xml:space="preserve"> HYPERLINK \l _Toc24902 </w:instrText>
      </w:r>
      <w:r>
        <w:fldChar w:fldCharType="separate"/>
      </w:r>
      <w:r>
        <w:rPr>
          <w:rFonts w:hint="default" w:ascii="Times New Roman" w:hAnsi="Times New Roman" w:cs="Times New Roman"/>
        </w:rPr>
        <w:t xml:space="preserve">2.2、 </w:t>
      </w:r>
      <w:r>
        <w:rPr>
          <w:rFonts w:hint="eastAsia"/>
          <w:lang w:val="en-US" w:eastAsia="zh-CN"/>
        </w:rPr>
        <w:t>平台登录</w:t>
      </w:r>
      <w:r>
        <w:tab/>
      </w:r>
      <w:r>
        <w:fldChar w:fldCharType="begin"/>
      </w:r>
      <w:r>
        <w:instrText xml:space="preserve"> PAGEREF _Toc24902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35"/>
        <w:tabs>
          <w:tab w:val="right" w:leader="dot" w:pos="8266"/>
        </w:tabs>
        <w:ind w:left="420" w:leftChars="0" w:hanging="420" w:hangingChars="200"/>
      </w:pPr>
      <w:r>
        <w:fldChar w:fldCharType="begin"/>
      </w:r>
      <w:r>
        <w:instrText xml:space="preserve"> HYPERLINK \l _Toc16949 </w:instrText>
      </w:r>
      <w:r>
        <w:fldChar w:fldCharType="separate"/>
      </w:r>
      <w:r>
        <w:rPr>
          <w:rFonts w:hint="default" w:ascii="Times New Roman" w:hAnsi="Times New Roman" w:cs="Times New Roman"/>
        </w:rPr>
        <w:t xml:space="preserve">2.3、 </w:t>
      </w:r>
      <w:r>
        <w:rPr>
          <w:rFonts w:hint="eastAsia"/>
          <w:lang w:val="en-US" w:eastAsia="zh-CN"/>
        </w:rPr>
        <w:t>平台首页</w:t>
      </w:r>
      <w:r>
        <w:tab/>
      </w:r>
      <w:r>
        <w:fldChar w:fldCharType="begin"/>
      </w:r>
      <w:r>
        <w:instrText xml:space="preserve"> PAGEREF _Toc16949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35"/>
        <w:tabs>
          <w:tab w:val="right" w:leader="dot" w:pos="8266"/>
        </w:tabs>
        <w:ind w:left="420" w:leftChars="0" w:hanging="420" w:hangingChars="200"/>
      </w:pPr>
      <w:r>
        <w:fldChar w:fldCharType="begin"/>
      </w:r>
      <w:r>
        <w:instrText xml:space="preserve"> HYPERLINK \l _Toc13874 </w:instrText>
      </w:r>
      <w:r>
        <w:fldChar w:fldCharType="separate"/>
      </w:r>
      <w:r>
        <w:rPr>
          <w:rFonts w:hint="default" w:ascii="Times New Roman" w:hAnsi="Times New Roman" w:cs="Times New Roman"/>
        </w:rPr>
        <w:t xml:space="preserve">2.4、 </w:t>
      </w:r>
      <w:r>
        <w:rPr>
          <w:rFonts w:hint="eastAsia"/>
          <w:lang w:val="en-US" w:eastAsia="zh-CN"/>
        </w:rPr>
        <w:t>市场主体信息管理</w:t>
      </w:r>
      <w:bookmarkStart w:id="24" w:name="_GoBack"/>
      <w:bookmarkEnd w:id="24"/>
      <w:r>
        <w:tab/>
      </w:r>
      <w:r>
        <w:fldChar w:fldCharType="begin"/>
      </w:r>
      <w:r>
        <w:instrText xml:space="preserve"> PAGEREF _Toc13874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_Toc16524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2.4.1、 </w:t>
      </w:r>
      <w:r>
        <w:rPr>
          <w:rFonts w:hint="eastAsia"/>
          <w:lang w:val="en-US" w:eastAsia="zh-CN"/>
        </w:rPr>
        <w:t>基本信息</w:t>
      </w:r>
      <w:r>
        <w:tab/>
      </w:r>
      <w:r>
        <w:fldChar w:fldCharType="begin"/>
      </w:r>
      <w:r>
        <w:instrText xml:space="preserve"> PAGEREF _Toc16524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_Toc11904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2.4.2、 </w:t>
      </w:r>
      <w:r>
        <w:rPr>
          <w:rFonts w:hint="eastAsia"/>
          <w:lang w:val="en-US" w:eastAsia="zh-CN"/>
        </w:rPr>
        <w:t>企业资质</w:t>
      </w:r>
      <w:r>
        <w:tab/>
      </w:r>
      <w:r>
        <w:fldChar w:fldCharType="begin"/>
      </w:r>
      <w:r>
        <w:instrText xml:space="preserve"> PAGEREF _Toc11904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_Toc15820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2.4.3、 </w:t>
      </w:r>
      <w:r>
        <w:rPr>
          <w:rFonts w:hint="eastAsia"/>
          <w:lang w:val="en-US" w:eastAsia="zh-CN"/>
        </w:rPr>
        <w:t>企业认证体系</w:t>
      </w:r>
      <w:r>
        <w:tab/>
      </w:r>
      <w:r>
        <w:fldChar w:fldCharType="begin"/>
      </w:r>
      <w:r>
        <w:instrText xml:space="preserve"> PAGEREF _Toc15820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_Toc17375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2.4.4、 </w:t>
      </w:r>
      <w:r>
        <w:rPr>
          <w:rFonts w:hint="eastAsia"/>
          <w:lang w:val="en-US" w:eastAsia="zh-CN"/>
        </w:rPr>
        <w:t>企业业绩</w:t>
      </w:r>
      <w:r>
        <w:tab/>
      </w:r>
      <w:r>
        <w:fldChar w:fldCharType="begin"/>
      </w:r>
      <w:r>
        <w:instrText xml:space="preserve"> PAGEREF _Toc17375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_Toc6008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2.4.5、 </w:t>
      </w:r>
      <w:r>
        <w:rPr>
          <w:rFonts w:hint="eastAsia"/>
          <w:lang w:val="en-US" w:eastAsia="zh-CN"/>
        </w:rPr>
        <w:t>企业获奖</w:t>
      </w:r>
      <w:r>
        <w:tab/>
      </w:r>
      <w:r>
        <w:fldChar w:fldCharType="begin"/>
      </w:r>
      <w:r>
        <w:instrText xml:space="preserve"> PAGEREF _Toc6008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_Toc9766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2.4.6、 </w:t>
      </w:r>
      <w:r>
        <w:rPr>
          <w:rFonts w:hint="eastAsia"/>
          <w:lang w:val="en-US" w:eastAsia="zh-CN"/>
        </w:rPr>
        <w:t>企业财务</w:t>
      </w:r>
      <w:r>
        <w:tab/>
      </w:r>
      <w:r>
        <w:fldChar w:fldCharType="begin"/>
      </w:r>
      <w:r>
        <w:instrText xml:space="preserve"> PAGEREF _Toc9766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_Toc27868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2.4.7、 </w:t>
      </w:r>
      <w:r>
        <w:rPr>
          <w:rFonts w:hint="eastAsia"/>
          <w:lang w:val="en-US" w:eastAsia="zh-CN"/>
        </w:rPr>
        <w:t>企业流动资金</w:t>
      </w:r>
      <w:r>
        <w:tab/>
      </w:r>
      <w:r>
        <w:fldChar w:fldCharType="begin"/>
      </w:r>
      <w:r>
        <w:instrText xml:space="preserve"> PAGEREF _Toc27868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_Toc21221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2.4.8、 </w:t>
      </w:r>
      <w:r>
        <w:rPr>
          <w:rFonts w:hint="eastAsia"/>
          <w:lang w:val="en-US" w:eastAsia="zh-CN"/>
        </w:rPr>
        <w:t>执业人员</w:t>
      </w:r>
      <w:r>
        <w:tab/>
      </w:r>
      <w:r>
        <w:fldChar w:fldCharType="begin"/>
      </w:r>
      <w:r>
        <w:instrText xml:space="preserve"> PAGEREF _Toc21221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_Toc31483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2.4.9、 </w:t>
      </w:r>
      <w:r>
        <w:rPr>
          <w:rFonts w:hint="eastAsia"/>
          <w:lang w:val="en-US" w:eastAsia="zh-CN"/>
        </w:rPr>
        <w:t>执业人员证书</w:t>
      </w:r>
      <w:r>
        <w:tab/>
      </w:r>
      <w:r>
        <w:fldChar w:fldCharType="begin"/>
      </w:r>
      <w:r>
        <w:instrText xml:space="preserve"> PAGEREF _Toc31483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_Toc6679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2.4.10、 </w:t>
      </w:r>
      <w:r>
        <w:rPr>
          <w:rFonts w:hint="eastAsia"/>
          <w:lang w:val="en-US" w:eastAsia="zh-CN"/>
        </w:rPr>
        <w:t>执业人员业绩</w:t>
      </w:r>
      <w:r>
        <w:tab/>
      </w:r>
      <w:r>
        <w:fldChar w:fldCharType="begin"/>
      </w:r>
      <w:r>
        <w:instrText xml:space="preserve"> PAGEREF _Toc6679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_Toc17625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2.4.11、 </w:t>
      </w:r>
      <w:r>
        <w:rPr>
          <w:rFonts w:hint="eastAsia"/>
          <w:lang w:val="en-US" w:eastAsia="zh-CN"/>
        </w:rPr>
        <w:t>执业人员表彰</w:t>
      </w:r>
      <w:r>
        <w:tab/>
      </w:r>
      <w:r>
        <w:fldChar w:fldCharType="begin"/>
      </w:r>
      <w:r>
        <w:instrText xml:space="preserve"> PAGEREF _Toc17625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_Toc449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2.4.12、 </w:t>
      </w:r>
      <w:r>
        <w:rPr>
          <w:rFonts w:hint="eastAsia"/>
          <w:lang w:val="en-US" w:eastAsia="zh-CN"/>
        </w:rPr>
        <w:t>执业人员获奖</w:t>
      </w:r>
      <w:r>
        <w:tab/>
      </w:r>
      <w:r>
        <w:fldChar w:fldCharType="begin"/>
      </w:r>
      <w:r>
        <w:instrText xml:space="preserve"> PAGEREF _Toc449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_Toc21299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2.4.13、 </w:t>
      </w:r>
      <w:r>
        <w:rPr>
          <w:rFonts w:hint="eastAsia"/>
          <w:lang w:val="en-US" w:eastAsia="zh-CN"/>
        </w:rPr>
        <w:t>APP账号管理</w:t>
      </w:r>
      <w:r>
        <w:tab/>
      </w:r>
      <w:r>
        <w:fldChar w:fldCharType="begin"/>
      </w:r>
      <w:r>
        <w:instrText xml:space="preserve"> PAGEREF _Toc21299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_Toc18252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2.4.14、 </w:t>
      </w:r>
      <w:r>
        <w:rPr>
          <w:rFonts w:hint="eastAsia"/>
          <w:lang w:val="en-US" w:eastAsia="zh-CN"/>
        </w:rPr>
        <w:t>证书权限管理</w:t>
      </w:r>
      <w:r>
        <w:tab/>
      </w:r>
      <w:r>
        <w:fldChar w:fldCharType="begin"/>
      </w:r>
      <w:r>
        <w:instrText xml:space="preserve"> PAGEREF _Toc18252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21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_Toc28390 </w:instrText>
      </w:r>
      <w:r>
        <w:fldChar w:fldCharType="separate"/>
      </w:r>
      <w:r>
        <w:rPr>
          <w:rFonts w:hint="eastAsia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2.4.15、 </w:t>
      </w:r>
      <w:r>
        <w:rPr>
          <w:rFonts w:hint="eastAsia"/>
          <w:lang w:val="en-US" w:eastAsia="zh-CN"/>
        </w:rPr>
        <w:t>变更历史</w:t>
      </w:r>
      <w:r>
        <w:tab/>
      </w:r>
      <w:r>
        <w:fldChar w:fldCharType="begin"/>
      </w:r>
      <w:r>
        <w:instrText xml:space="preserve"> PAGEREF _Toc28390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35"/>
        <w:tabs>
          <w:tab w:val="right" w:leader="dot" w:pos="8266"/>
        </w:tabs>
        <w:ind w:left="840" w:leftChars="0" w:hanging="840" w:hangingChars="400"/>
      </w:pPr>
      <w:r>
        <w:fldChar w:fldCharType="begin"/>
      </w:r>
      <w:r>
        <w:instrText xml:space="preserve"> HYPERLINK \l _Toc29906 </w:instrText>
      </w:r>
      <w:r>
        <w:fldChar w:fldCharType="separate"/>
      </w:r>
      <w:r>
        <w:rPr>
          <w:rFonts w:hint="default" w:ascii="Times New Roman" w:hAnsi="Times New Roman" w:cs="Times New Roman"/>
        </w:rPr>
        <w:t xml:space="preserve">2.5、 </w:t>
      </w:r>
      <w:r>
        <w:rPr>
          <w:rFonts w:hint="eastAsia"/>
          <w:lang w:val="en-US" w:eastAsia="zh-CN"/>
        </w:rPr>
        <w:t>登录交易系统</w:t>
      </w:r>
      <w:r>
        <w:tab/>
      </w:r>
      <w:r>
        <w:fldChar w:fldCharType="begin"/>
      </w:r>
      <w:r>
        <w:instrText xml:space="preserve"> PAGEREF _Toc29906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r>
        <w:fldChar w:fldCharType="end"/>
      </w:r>
    </w:p>
    <w:p>
      <w:pPr>
        <w:pStyle w:val="2"/>
        <w:pageBreakBefore/>
        <w:widowControl/>
        <w:spacing w:line="240" w:lineRule="auto"/>
        <w:ind w:left="0" w:firstLine="0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843" w:header="624" w:footer="567" w:gutter="0"/>
          <w:cols w:space="720" w:num="1"/>
          <w:docGrid w:type="lines" w:linePitch="312" w:charSpace="0"/>
        </w:sectPr>
      </w:pPr>
      <w:bookmarkStart w:id="0" w:name="_Toc10900"/>
    </w:p>
    <w:bookmarkEnd w:id="0"/>
    <w:p>
      <w:pPr>
        <w:pStyle w:val="2"/>
        <w:pageBreakBefore/>
        <w:widowControl/>
        <w:spacing w:line="240" w:lineRule="auto"/>
        <w:ind w:left="0" w:firstLine="0"/>
      </w:pPr>
      <w:bookmarkStart w:id="1" w:name="_Toc8776"/>
      <w:r>
        <w:rPr>
          <w:rFonts w:hint="eastAsia"/>
          <w:lang w:val="en-US" w:eastAsia="zh-CN"/>
        </w:rPr>
        <w:t>平台登录地址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统一市场主体库登录地址：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"https://www.hbggzy.cn/tspbidder"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54"/>
          <w:rFonts w:hint="eastAsia" w:ascii="宋体" w:hAnsi="宋体" w:eastAsia="宋体" w:cs="宋体"/>
          <w:sz w:val="24"/>
          <w:szCs w:val="24"/>
          <w:lang w:val="en-US" w:eastAsia="zh-CN"/>
        </w:rPr>
        <w:t>https://www.hbggzy.cn/tspbidder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统一市场主体库页面（如下图）：</w:t>
      </w:r>
    </w:p>
    <w:p>
      <w:pPr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68550"/>
            <wp:effectExtent l="0" t="0" r="635" b="6350"/>
            <wp:docPr id="4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2" w:name="_Toc899"/>
      <w:bookmarkStart w:id="3" w:name="_Toc15440"/>
      <w:r>
        <w:rPr>
          <w:rFonts w:hint="eastAsia"/>
          <w:lang w:val="en-US" w:eastAsia="zh-CN"/>
        </w:rPr>
        <w:t>操作流程</w:t>
      </w:r>
      <w:bookmarkEnd w:id="2"/>
    </w:p>
    <w:bookmarkEnd w:id="3"/>
    <w:p>
      <w:pPr>
        <w:pStyle w:val="3"/>
      </w:pPr>
      <w:bookmarkStart w:id="4" w:name="_Toc12988"/>
      <w:r>
        <w:rPr>
          <w:rFonts w:hint="eastAsia"/>
          <w:lang w:val="en-US" w:eastAsia="zh-CN"/>
        </w:rPr>
        <w:t>平台注册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首次使用的用户需要进行用户注册，点击首页</w:t>
      </w:r>
      <w:r>
        <w:rPr>
          <w:rFonts w:hint="eastAsia" w:ascii="宋体" w:hAnsi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登录</w:t>
      </w:r>
      <w:r>
        <w:rPr>
          <w:rFonts w:hint="eastAsia" w:ascii="宋体" w:hAnsi="宋体" w:cs="宋体"/>
          <w:sz w:val="24"/>
          <w:szCs w:val="24"/>
          <w:lang w:eastAsia="zh-CN"/>
        </w:rPr>
        <w:t>】</w:t>
      </w:r>
      <w:r>
        <w:rPr>
          <w:rFonts w:ascii="宋体" w:hAnsi="宋体" w:eastAsia="宋体" w:cs="宋体"/>
          <w:sz w:val="24"/>
          <w:szCs w:val="24"/>
        </w:rPr>
        <w:t>按钮下方的</w:t>
      </w:r>
      <w:r>
        <w:rPr>
          <w:rFonts w:hint="eastAsia" w:ascii="宋体" w:hAnsi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立即注册</w:t>
      </w:r>
      <w:r>
        <w:rPr>
          <w:rFonts w:hint="eastAsia" w:ascii="宋体" w:hAnsi="宋体" w:cs="宋体"/>
          <w:sz w:val="24"/>
          <w:szCs w:val="24"/>
          <w:lang w:eastAsia="zh-CN"/>
        </w:rPr>
        <w:t>】</w:t>
      </w:r>
      <w:r>
        <w:rPr>
          <w:rFonts w:ascii="宋体" w:hAnsi="宋体" w:eastAsia="宋体" w:cs="宋体"/>
          <w:sz w:val="24"/>
          <w:szCs w:val="24"/>
        </w:rPr>
        <w:t>按钮，弹出</w:t>
      </w:r>
      <w:r>
        <w:rPr>
          <w:rFonts w:hint="eastAsia" w:ascii="宋体" w:hAnsi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湖北省公共资源交易和政府采购一体化服务平台</w:t>
      </w:r>
      <w:r>
        <w:rPr>
          <w:rFonts w:ascii="宋体" w:hAnsi="宋体" w:eastAsia="宋体" w:cs="宋体"/>
          <w:sz w:val="24"/>
          <w:szCs w:val="24"/>
        </w:rPr>
        <w:t>网上注册</w:t>
      </w:r>
      <w:r>
        <w:rPr>
          <w:rFonts w:hint="eastAsia" w:ascii="宋体" w:hAnsi="宋体" w:cs="宋体"/>
          <w:sz w:val="24"/>
          <w:szCs w:val="24"/>
          <w:lang w:eastAsia="zh-CN"/>
        </w:rPr>
        <w:t>】</w:t>
      </w:r>
      <w:r>
        <w:rPr>
          <w:rFonts w:ascii="宋体" w:hAnsi="宋体" w:eastAsia="宋体" w:cs="宋体"/>
          <w:sz w:val="24"/>
          <w:szCs w:val="24"/>
        </w:rPr>
        <w:t>页面，浏览《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诚信承诺书</w:t>
      </w:r>
      <w:r>
        <w:rPr>
          <w:rFonts w:ascii="宋体" w:hAnsi="宋体" w:eastAsia="宋体" w:cs="宋体"/>
          <w:sz w:val="24"/>
          <w:szCs w:val="24"/>
        </w:rPr>
        <w:t>》，点击</w:t>
      </w:r>
      <w:r>
        <w:rPr>
          <w:rFonts w:hint="eastAsia" w:ascii="宋体" w:hAnsi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我已阅读并同意该协议</w:t>
      </w:r>
      <w:r>
        <w:rPr>
          <w:rFonts w:hint="eastAsia" w:ascii="宋体" w:hAnsi="宋体" w:cs="宋体"/>
          <w:sz w:val="24"/>
          <w:szCs w:val="24"/>
          <w:lang w:eastAsia="zh-CN"/>
        </w:rPr>
        <w:t>】</w:t>
      </w:r>
      <w:r>
        <w:rPr>
          <w:rFonts w:ascii="宋体" w:hAnsi="宋体" w:eastAsia="宋体" w:cs="宋体"/>
          <w:sz w:val="24"/>
          <w:szCs w:val="24"/>
        </w:rPr>
        <w:t>按钮，进入主体注册页面，按照提示内容输入本单位真实、有效的内容进行注册，具体内容如下图所示，填写完成后点击</w:t>
      </w:r>
      <w:r>
        <w:rPr>
          <w:rFonts w:hint="eastAsia" w:ascii="宋体" w:hAnsi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立即注册</w:t>
      </w:r>
      <w:r>
        <w:rPr>
          <w:rFonts w:hint="eastAsia" w:ascii="宋体" w:hAnsi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按钮</w:t>
      </w:r>
      <w:r>
        <w:rPr>
          <w:rFonts w:ascii="宋体" w:hAnsi="宋体" w:eastAsia="宋体" w:cs="宋体"/>
          <w:sz w:val="24"/>
          <w:szCs w:val="24"/>
        </w:rPr>
        <w:t>完成注册。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90140"/>
            <wp:effectExtent l="0" t="0" r="635" b="10160"/>
            <wp:docPr id="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73630"/>
            <wp:effectExtent l="0" t="0" r="635" b="1270"/>
            <wp:docPr id="5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ascii="宋体" w:hAnsi="宋体" w:eastAsia="宋体" w:cs="宋体"/>
          <w:color w:val="FF0000"/>
          <w:sz w:val="24"/>
          <w:szCs w:val="24"/>
        </w:rPr>
        <w:t>注意：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/>
        </w:rPr>
      </w:pPr>
      <w:r>
        <w:rPr>
          <w:rFonts w:ascii="宋体" w:hAnsi="宋体" w:eastAsia="宋体" w:cs="宋体"/>
          <w:color w:val="FF0000"/>
          <w:sz w:val="24"/>
          <w:szCs w:val="24"/>
        </w:rPr>
        <w:t>登录名即单位名称全称；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/>
        </w:rPr>
      </w:pPr>
      <w:r>
        <w:rPr>
          <w:rFonts w:ascii="宋体" w:hAnsi="宋体" w:eastAsia="宋体" w:cs="宋体"/>
          <w:color w:val="FF0000"/>
          <w:sz w:val="24"/>
          <w:szCs w:val="24"/>
        </w:rPr>
        <w:t>首次注册需要登录系统完善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基本</w:t>
      </w:r>
      <w:r>
        <w:rPr>
          <w:rFonts w:ascii="宋体" w:hAnsi="宋体" w:eastAsia="宋体" w:cs="宋体"/>
          <w:color w:val="FF0000"/>
          <w:sz w:val="24"/>
          <w:szCs w:val="24"/>
        </w:rPr>
        <w:t>信息，保存并提交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信息审核通过后</w:t>
      </w:r>
      <w:r>
        <w:rPr>
          <w:rFonts w:ascii="宋体" w:hAnsi="宋体" w:eastAsia="宋体" w:cs="宋体"/>
          <w:color w:val="FF0000"/>
          <w:sz w:val="24"/>
          <w:szCs w:val="24"/>
        </w:rPr>
        <w:t>重新登录方可开展业务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。（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信息无需人工审核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）</w:t>
      </w:r>
    </w:p>
    <w:p>
      <w:pPr>
        <w:pStyle w:val="3"/>
      </w:pPr>
      <w:bookmarkStart w:id="5" w:name="_Toc24902"/>
      <w:r>
        <w:rPr>
          <w:rFonts w:hint="eastAsia"/>
          <w:lang w:val="en-US" w:eastAsia="zh-CN"/>
        </w:rPr>
        <w:t>平台登录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市场主体可通过标证通扫码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登录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、电子营业执照扫码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登录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、账号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登录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、CA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登录等。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81885"/>
            <wp:effectExtent l="0" t="0" r="635" b="5715"/>
            <wp:docPr id="85" name="图片 3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3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" w:name="_Toc16949"/>
      <w:r>
        <w:rPr>
          <w:rFonts w:hint="eastAsia"/>
          <w:lang w:val="en-US" w:eastAsia="zh-CN"/>
        </w:rPr>
        <w:t>平台首页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系统首页包括【平台应用】、【通知公告】、【知识库】、【今日开标】、【备忘录】、【消息提醒】、【个人信息维护】和【密码修改】模块。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46065" cy="2480945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【平台应用】模块：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包括【市场主体信息管理】、【登录交易系统】和【门户网站】菜单。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【通知公告】模块：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可通过此模块查看平台通知公告相关信息。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【知识库】模块：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可通过此模块查看平台知识库相关信息。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【今日开标】模块：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可通过此模块查看今日开标的项目信息。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【备忘录】模块：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在此模块可新增备忘录信息。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【消息提醒】模块：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点击此按钮，可查看所有待办消息。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88260"/>
            <wp:effectExtent l="0" t="0" r="635" b="2540"/>
            <wp:docPr id="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88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【个人信息维护】模块：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可通过此菜单进行个人信息的维护。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74290"/>
            <wp:effectExtent l="0" t="0" r="635" b="381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90800"/>
            <wp:effectExtent l="0" t="0" r="635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【密码修改】模块：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可通过此菜单进行密码修改。修改成功后再使用新密码进行平台登录。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90800"/>
            <wp:effectExtent l="0" t="0" r="635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01900"/>
            <wp:effectExtent l="0" t="0" r="635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" w:name="_Toc13874"/>
      <w:r>
        <w:rPr>
          <w:rFonts w:hint="eastAsia"/>
          <w:lang w:val="en-US" w:eastAsia="zh-CN"/>
        </w:rPr>
        <w:t>市场主体信息管理</w:t>
      </w:r>
      <w:bookmarkEnd w:id="7"/>
    </w:p>
    <w:p>
      <w:pPr>
        <w:pStyle w:val="4"/>
        <w:rPr>
          <w:rFonts w:hint="eastAsia"/>
          <w:lang w:val="en-US" w:eastAsia="zh-CN"/>
        </w:rPr>
      </w:pPr>
      <w:bookmarkStart w:id="8" w:name="_Toc16524"/>
      <w:r>
        <w:rPr>
          <w:rFonts w:hint="eastAsia"/>
          <w:lang w:val="en-US" w:eastAsia="zh-CN"/>
        </w:rPr>
        <w:t>基本信息</w:t>
      </w:r>
      <w:bookmarkEnd w:id="8"/>
    </w:p>
    <w:p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企业法人营业执照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点击【修改信息】按钮，填写“企业法人营业执照”相关信息，并上传“营业执照”等电子件，填写完成后，点击【修改保存】-【提交信息】按钮即可。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66035"/>
            <wp:effectExtent l="9525" t="9525" r="16510" b="15240"/>
            <wp:docPr id="5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" descr="IMG_2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66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基本户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点击【修改信息】按钮，填写“基本户”相关信息，并上传“开户许可证”电子件，填写完成后，点击【修改保存】-【提交信息】按钮即可。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82545"/>
            <wp:effectExtent l="0" t="0" r="635" b="8255"/>
            <wp:docPr id="5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" descr="IMG_25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安全生产许可证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点击【修改信息】按钮，填写“安全生产许可证”相关信息，并上传“安全生产许可证”电子件，填写完成后，点击【修改保存】-【提交信息】按钮即可。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66035"/>
            <wp:effectExtent l="0" t="0" r="635" b="12065"/>
            <wp:docPr id="53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" descr="IMG_25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相关附件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点击【修改信息】按钮，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</w:t>
      </w:r>
      <w:r>
        <w:rPr>
          <w:rFonts w:hint="eastAsia" w:ascii="宋体" w:hAnsi="宋体" w:eastAsia="宋体" w:cs="宋体"/>
          <w:sz w:val="24"/>
          <w:szCs w:val="24"/>
        </w:rPr>
        <w:t>上传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其他相关</w:t>
      </w:r>
      <w:r>
        <w:rPr>
          <w:rFonts w:hint="eastAsia" w:ascii="宋体" w:hAnsi="宋体" w:eastAsia="宋体" w:cs="宋体"/>
          <w:sz w:val="24"/>
          <w:szCs w:val="24"/>
        </w:rPr>
        <w:t>电子件，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上传</w:t>
      </w:r>
      <w:r>
        <w:rPr>
          <w:rFonts w:hint="eastAsia" w:ascii="宋体" w:hAnsi="宋体" w:eastAsia="宋体" w:cs="宋体"/>
          <w:sz w:val="24"/>
          <w:szCs w:val="24"/>
        </w:rPr>
        <w:t>完成后，点击【修改保存】-【提交信息】按钮即可。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66035"/>
            <wp:effectExtent l="0" t="0" r="635" b="12065"/>
            <wp:docPr id="54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" descr="IMG_25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9" w:name="_Toc11904"/>
      <w:r>
        <w:rPr>
          <w:rFonts w:hint="eastAsia"/>
          <w:lang w:val="en-US" w:eastAsia="zh-CN"/>
        </w:rPr>
        <w:t>企业资质</w:t>
      </w:r>
      <w:bookmarkEnd w:id="9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新增企业资质</w:t>
      </w:r>
      <w:r>
        <w:rPr>
          <w:rFonts w:hint="eastAsia" w:ascii="宋体" w:hAnsi="宋体" w:eastAsia="宋体" w:cs="宋体"/>
          <w:sz w:val="24"/>
          <w:szCs w:val="24"/>
        </w:rPr>
        <w:t>】按钮，填写“企业资质”相关信息，并上传“企业资质证书”电子件，填写完成后，点击【修改保存】-【提交信息】按钮即可。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32380"/>
            <wp:effectExtent l="0" t="0" r="635" b="7620"/>
            <wp:docPr id="55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7120"/>
            <wp:effectExtent l="0" t="0" r="635" b="508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4"/>
        <w:rPr>
          <w:rFonts w:hint="eastAsia"/>
          <w:lang w:val="en-US" w:eastAsia="zh-CN"/>
        </w:rPr>
      </w:pPr>
      <w:bookmarkStart w:id="10" w:name="_Toc15820"/>
      <w:r>
        <w:rPr>
          <w:rFonts w:hint="eastAsia"/>
          <w:lang w:val="en-US" w:eastAsia="zh-CN"/>
        </w:rPr>
        <w:t>企业认证体系</w:t>
      </w:r>
      <w:bookmarkEnd w:id="10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新增企业认证体系</w:t>
      </w:r>
      <w:r>
        <w:rPr>
          <w:rFonts w:hint="eastAsia" w:ascii="宋体" w:hAnsi="宋体" w:eastAsia="宋体" w:cs="宋体"/>
          <w:sz w:val="24"/>
          <w:szCs w:val="24"/>
        </w:rPr>
        <w:t>】按钮，填写“企业认证体系”相关信息，并上传“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企业其他证书</w:t>
      </w:r>
      <w:r>
        <w:rPr>
          <w:rFonts w:hint="eastAsia" w:ascii="宋体" w:hAnsi="宋体" w:eastAsia="宋体" w:cs="宋体"/>
          <w:sz w:val="24"/>
          <w:szCs w:val="24"/>
        </w:rPr>
        <w:t>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85085"/>
            <wp:effectExtent l="0" t="0" r="635" b="5715"/>
            <wp:docPr id="57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8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54605"/>
            <wp:effectExtent l="0" t="0" r="635" b="10795"/>
            <wp:docPr id="58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9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54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11" w:name="_Toc17375"/>
      <w:r>
        <w:rPr>
          <w:rFonts w:hint="eastAsia"/>
          <w:lang w:val="en-US" w:eastAsia="zh-CN"/>
        </w:rPr>
        <w:t>企业业绩</w:t>
      </w:r>
      <w:bookmarkEnd w:id="11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新增企业业绩</w:t>
      </w:r>
      <w:r>
        <w:rPr>
          <w:rFonts w:hint="eastAsia" w:ascii="宋体" w:hAnsi="宋体" w:eastAsia="宋体" w:cs="宋体"/>
          <w:sz w:val="24"/>
          <w:szCs w:val="24"/>
        </w:rPr>
        <w:t>】按钮，填写“企业业绩”相关信息，并上传“投标所需的业绩证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明材料</w:t>
      </w:r>
      <w:r>
        <w:rPr>
          <w:rFonts w:hint="eastAsia" w:ascii="宋体" w:hAnsi="宋体" w:eastAsia="宋体" w:cs="宋体"/>
          <w:sz w:val="24"/>
          <w:szCs w:val="24"/>
        </w:rPr>
        <w:t>”电子件，填写完成后，点击【修改保存】-【提交信息】按钮即可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32380"/>
            <wp:effectExtent l="0" t="0" r="635" b="7620"/>
            <wp:docPr id="59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0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85085"/>
            <wp:effectExtent l="0" t="0" r="635" b="5715"/>
            <wp:docPr id="60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1" descr="IMG_25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12" w:name="_Toc6008"/>
      <w:r>
        <w:rPr>
          <w:rFonts w:hint="eastAsia"/>
          <w:lang w:val="en-US" w:eastAsia="zh-CN"/>
        </w:rPr>
        <w:t>企业获奖</w:t>
      </w:r>
      <w:bookmarkEnd w:id="12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新增奖项</w:t>
      </w:r>
      <w:r>
        <w:rPr>
          <w:rFonts w:hint="eastAsia" w:ascii="宋体" w:hAnsi="宋体" w:eastAsia="宋体" w:cs="宋体"/>
          <w:sz w:val="24"/>
          <w:szCs w:val="24"/>
        </w:rPr>
        <w:t>】按钮，填写“企业获奖”相关信息，并上传“投标所需的获奖证明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szCs w:val="24"/>
        </w:rPr>
        <w:t>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60320"/>
            <wp:effectExtent l="0" t="0" r="635" b="5080"/>
            <wp:docPr id="61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2" descr="IMG_25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76830"/>
            <wp:effectExtent l="0" t="0" r="635" b="1270"/>
            <wp:docPr id="62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3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76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13" w:name="_Toc9766"/>
      <w:r>
        <w:rPr>
          <w:rFonts w:hint="eastAsia"/>
          <w:lang w:val="en-US" w:eastAsia="zh-CN"/>
        </w:rPr>
        <w:t>企业财务</w:t>
      </w:r>
      <w:bookmarkEnd w:id="13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新增财务</w:t>
      </w:r>
      <w:r>
        <w:rPr>
          <w:rFonts w:hint="eastAsia" w:ascii="宋体" w:hAnsi="宋体" w:eastAsia="宋体" w:cs="宋体"/>
          <w:sz w:val="24"/>
          <w:szCs w:val="24"/>
        </w:rPr>
        <w:t>】按钮，填写“企业财务”相关信息，并上传“财务会计报表”电子件，填写完成后，点击【修改保存】-【提交信息】按钮即可。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15235"/>
            <wp:effectExtent l="0" t="0" r="635" b="12065"/>
            <wp:docPr id="63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4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15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68575"/>
            <wp:effectExtent l="0" t="0" r="635" b="9525"/>
            <wp:docPr id="64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5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14" w:name="_Toc27868"/>
      <w:r>
        <w:rPr>
          <w:rFonts w:hint="eastAsia"/>
          <w:lang w:val="en-US" w:eastAsia="zh-CN"/>
        </w:rPr>
        <w:t>企业流动资金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点击【修改信息】按钮，填写“企业流动资金”相关信息，并上传“投标所需资金来源证明文件”电子件，填写完成后，点击【修改保存】-【提交信息】按钮即可。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43175"/>
            <wp:effectExtent l="0" t="0" r="635" b="9525"/>
            <wp:docPr id="65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6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15" w:name="_Toc21221"/>
      <w:r>
        <w:rPr>
          <w:rFonts w:hint="eastAsia"/>
          <w:lang w:val="en-US" w:eastAsia="zh-CN"/>
        </w:rPr>
        <w:t>执业人员</w:t>
      </w:r>
      <w:bookmarkEnd w:id="15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新增执业人员</w:t>
      </w:r>
      <w:r>
        <w:rPr>
          <w:rFonts w:hint="eastAsia" w:ascii="宋体" w:hAnsi="宋体" w:eastAsia="宋体" w:cs="宋体"/>
          <w:sz w:val="24"/>
          <w:szCs w:val="24"/>
        </w:rPr>
        <w:t>】按钮，填写“执业人员”相关信息，并上传“个人身份证、学历证明、养老保险证明、劳动合同、职称证”等电子件，填写完成后，点击【修改保存】-【提交信息】按钮即可。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60320"/>
            <wp:effectExtent l="0" t="0" r="635" b="5080"/>
            <wp:docPr id="66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7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74290"/>
            <wp:effectExtent l="0" t="0" r="635" b="3810"/>
            <wp:docPr id="67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8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16" w:name="_Toc31483"/>
      <w:r>
        <w:rPr>
          <w:rFonts w:hint="eastAsia"/>
          <w:lang w:val="en-US" w:eastAsia="zh-CN"/>
        </w:rPr>
        <w:t>执业人员证书</w:t>
      </w:r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新增执业人员证书</w:t>
      </w:r>
      <w:r>
        <w:rPr>
          <w:rFonts w:hint="eastAsia" w:ascii="宋体" w:hAnsi="宋体" w:eastAsia="宋体" w:cs="宋体"/>
          <w:sz w:val="24"/>
          <w:szCs w:val="24"/>
        </w:rPr>
        <w:t>】按钮，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选择需要新增证书的执业人员，</w:t>
      </w:r>
      <w:r>
        <w:rPr>
          <w:rFonts w:hint="eastAsia" w:ascii="宋体" w:hAnsi="宋体" w:eastAsia="宋体" w:cs="宋体"/>
          <w:sz w:val="24"/>
          <w:szCs w:val="24"/>
        </w:rPr>
        <w:t>填写“执业人员证书”相关信息，并上传“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职业</w:t>
      </w:r>
      <w:r>
        <w:rPr>
          <w:rFonts w:hint="eastAsia" w:ascii="宋体" w:hAnsi="宋体" w:eastAsia="宋体" w:cs="宋体"/>
          <w:sz w:val="24"/>
          <w:szCs w:val="24"/>
        </w:rPr>
        <w:t>资格”电子件，填写完成后，点击【修改保存】-【提交信息】按钮即可。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57145"/>
            <wp:effectExtent l="0" t="0" r="635" b="8255"/>
            <wp:docPr id="73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4" descr="IMG_25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6485"/>
            <wp:effectExtent l="0" t="0" r="635" b="5715"/>
            <wp:docPr id="74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5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6485"/>
            <wp:effectExtent l="0" t="0" r="635" b="5715"/>
            <wp:docPr id="75" name="图片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6" descr="IMG_25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（1）需先在【执业人员】菜单中新增执业人员，再在【执业人员证书】菜单中填写该执业人员相关证书信息。</w:t>
      </w:r>
    </w:p>
    <w:p>
      <w:pPr>
        <w:pStyle w:val="4"/>
        <w:rPr>
          <w:rFonts w:hint="eastAsia"/>
          <w:lang w:val="en-US" w:eastAsia="zh-CN"/>
        </w:rPr>
      </w:pPr>
      <w:bookmarkStart w:id="17" w:name="_Toc6679"/>
      <w:r>
        <w:rPr>
          <w:rFonts w:hint="eastAsia"/>
          <w:lang w:val="en-US" w:eastAsia="zh-CN"/>
        </w:rPr>
        <w:t>执业人员业绩</w:t>
      </w:r>
      <w:bookmarkEnd w:id="1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新增执业人员业绩</w:t>
      </w:r>
      <w:r>
        <w:rPr>
          <w:rFonts w:hint="eastAsia" w:ascii="宋体" w:hAnsi="宋体" w:eastAsia="宋体" w:cs="宋体"/>
          <w:sz w:val="24"/>
          <w:szCs w:val="24"/>
        </w:rPr>
        <w:t>】按钮，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选择需要新增业绩的执业人员，</w:t>
      </w:r>
      <w:r>
        <w:rPr>
          <w:rFonts w:hint="eastAsia" w:ascii="宋体" w:hAnsi="宋体" w:eastAsia="宋体" w:cs="宋体"/>
          <w:sz w:val="24"/>
          <w:szCs w:val="24"/>
        </w:rPr>
        <w:t>填写“执业人员业绩”相关信息，并上传“投标所需业绩证明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szCs w:val="24"/>
        </w:rPr>
        <w:t>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57145"/>
            <wp:effectExtent l="0" t="0" r="635" b="8255"/>
            <wp:docPr id="76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7" descr="IMG_25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6485"/>
            <wp:effectExtent l="0" t="0" r="635" b="5715"/>
            <wp:docPr id="77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5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1405"/>
            <wp:effectExtent l="0" t="0" r="635" b="10795"/>
            <wp:docPr id="78" name="图片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8" descr="IMG_25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（1）需先在【执业人员】菜单中新增执业人员，再在【执业人员业绩】菜单中填写该执业人员相关业绩信息。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4"/>
        <w:rPr>
          <w:rFonts w:hint="eastAsia"/>
          <w:lang w:val="en-US" w:eastAsia="zh-CN"/>
        </w:rPr>
      </w:pPr>
      <w:bookmarkStart w:id="18" w:name="_Toc17625"/>
      <w:r>
        <w:rPr>
          <w:rFonts w:hint="eastAsia"/>
          <w:lang w:val="en-US" w:eastAsia="zh-CN"/>
        </w:rPr>
        <w:t>执业人员表彰</w:t>
      </w:r>
      <w:bookmarkEnd w:id="18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新增执业人员表彰</w:t>
      </w:r>
      <w:r>
        <w:rPr>
          <w:rFonts w:hint="eastAsia" w:ascii="宋体" w:hAnsi="宋体" w:eastAsia="宋体" w:cs="宋体"/>
          <w:sz w:val="24"/>
          <w:szCs w:val="24"/>
        </w:rPr>
        <w:t>】按钮，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选择需要新增表彰的执业人员，</w:t>
      </w:r>
      <w:r>
        <w:rPr>
          <w:rFonts w:hint="eastAsia" w:ascii="宋体" w:hAnsi="宋体" w:eastAsia="宋体" w:cs="宋体"/>
          <w:sz w:val="24"/>
          <w:szCs w:val="24"/>
        </w:rPr>
        <w:t>填写“执业人员表彰”相关信息，并上传“投标所需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的表彰</w:t>
      </w:r>
      <w:r>
        <w:rPr>
          <w:rFonts w:hint="eastAsia" w:ascii="宋体" w:hAnsi="宋体" w:eastAsia="宋体" w:cs="宋体"/>
          <w:sz w:val="24"/>
          <w:szCs w:val="24"/>
        </w:rPr>
        <w:t>证明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szCs w:val="24"/>
        </w:rPr>
        <w:t>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60320"/>
            <wp:effectExtent l="0" t="0" r="635" b="5080"/>
            <wp:docPr id="79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9" descr="IMG_25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6485"/>
            <wp:effectExtent l="0" t="0" r="635" b="5715"/>
            <wp:docPr id="80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5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65375"/>
            <wp:effectExtent l="0" t="0" r="635" b="9525"/>
            <wp:docPr id="81" name="图片 3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0" descr="IMG_25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（1）需先在【执业人员】菜单中新增执业人员，再在【执业人员表彰】菜单中填写该执业人员相关表彰信息。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4"/>
        <w:rPr>
          <w:rFonts w:hint="eastAsia"/>
          <w:lang w:val="en-US" w:eastAsia="zh-CN"/>
        </w:rPr>
      </w:pPr>
      <w:bookmarkStart w:id="19" w:name="_Toc449"/>
      <w:r>
        <w:rPr>
          <w:rFonts w:hint="eastAsia"/>
          <w:lang w:val="en-US" w:eastAsia="zh-CN"/>
        </w:rPr>
        <w:t>执业人员获奖</w:t>
      </w:r>
      <w:bookmarkEnd w:id="19"/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新增执业人员获奖</w:t>
      </w:r>
      <w:r>
        <w:rPr>
          <w:rFonts w:hint="eastAsia" w:ascii="宋体" w:hAnsi="宋体" w:eastAsia="宋体" w:cs="宋体"/>
          <w:sz w:val="24"/>
          <w:szCs w:val="24"/>
        </w:rPr>
        <w:t>】按钮，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选择需要新增获奖的执业人员，</w:t>
      </w:r>
      <w:r>
        <w:rPr>
          <w:rFonts w:hint="eastAsia" w:ascii="宋体" w:hAnsi="宋体" w:eastAsia="宋体" w:cs="宋体"/>
          <w:sz w:val="24"/>
          <w:szCs w:val="24"/>
        </w:rPr>
        <w:t>填写“执业人员获奖”相关信息，并上传“投标所需获奖证明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szCs w:val="24"/>
        </w:rPr>
        <w:t>”电子件，填写完成后，点击【修改保存】-【提交信息】按钮即可。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40635"/>
            <wp:effectExtent l="0" t="0" r="635" b="12065"/>
            <wp:docPr id="82" name="图片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31" descr="IMG_25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40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6485"/>
            <wp:effectExtent l="0" t="0" r="635" b="5715"/>
            <wp:docPr id="83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5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65375"/>
            <wp:effectExtent l="0" t="0" r="635" b="9525"/>
            <wp:docPr id="84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2" descr="IMG_25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（1）需先在【执业人员】菜单中新增执业人员，再在【执业人员获奖】菜单中填写该执业人员相关获奖信息。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4"/>
        <w:rPr>
          <w:rFonts w:hint="eastAsia"/>
          <w:lang w:val="en-US" w:eastAsia="zh-CN"/>
        </w:rPr>
      </w:pPr>
      <w:bookmarkStart w:id="20" w:name="_Toc21299"/>
      <w:r>
        <w:rPr>
          <w:rFonts w:hint="eastAsia"/>
          <w:lang w:val="en-US" w:eastAsia="zh-CN"/>
        </w:rPr>
        <w:t>APP账号管理</w:t>
      </w:r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点击【新增APP账号】按钮，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填写</w:t>
      </w:r>
      <w:r>
        <w:rPr>
          <w:rFonts w:hint="eastAsia" w:ascii="宋体" w:hAnsi="宋体" w:eastAsia="宋体" w:cs="宋体"/>
          <w:sz w:val="24"/>
          <w:szCs w:val="24"/>
        </w:rPr>
        <w:t>使用者姓名、登录账号/手机号、账号状态、是否允许查看所有项目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，填写完成后，点击【修改保存】按钮即可。再使用新增的APP账号进行一体化平台APP的登录。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82545"/>
            <wp:effectExtent l="0" t="0" r="635" b="8255"/>
            <wp:docPr id="70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1" descr="IMG_25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57145"/>
            <wp:effectExtent l="0" t="0" r="635" b="8255"/>
            <wp:docPr id="71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2" descr="IMG_2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21" w:name="_Toc18252"/>
      <w:r>
        <w:rPr>
          <w:rFonts w:hint="eastAsia"/>
          <w:lang w:val="en-US" w:eastAsia="zh-CN"/>
        </w:rPr>
        <w:t>证书权限管理</w:t>
      </w:r>
      <w:bookmarkEnd w:id="21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市场主体在平台注册后，绑定证书，并使用证书登录，该证书绑定信息显示在此菜单，可在此菜单进行查看和权限管理。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67915"/>
            <wp:effectExtent l="0" t="0" r="635" b="6985"/>
            <wp:docPr id="68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9" descr="IMG_25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67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53945"/>
            <wp:effectExtent l="0" t="0" r="635" b="8255"/>
            <wp:docPr id="69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0" descr="IMG_25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22" w:name="_Toc28390"/>
      <w:r>
        <w:rPr>
          <w:rFonts w:hint="eastAsia"/>
          <w:lang w:val="en-US" w:eastAsia="zh-CN"/>
        </w:rPr>
        <w:t>变更历史</w:t>
      </w:r>
      <w:bookmarkEnd w:id="2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点击【变更历史】菜单，</w:t>
      </w:r>
      <w:r>
        <w:rPr>
          <w:rFonts w:hint="eastAsia"/>
          <w:sz w:val="24"/>
          <w:szCs w:val="24"/>
          <w:lang w:val="en-US" w:eastAsia="zh-CN"/>
        </w:rPr>
        <w:t>可</w:t>
      </w:r>
      <w:r>
        <w:rPr>
          <w:rFonts w:hint="eastAsia"/>
          <w:sz w:val="24"/>
          <w:szCs w:val="24"/>
        </w:rPr>
        <w:t>查看本单位的相关变更信息。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345690"/>
            <wp:effectExtent l="0" t="0" r="635" b="3810"/>
            <wp:docPr id="72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3" descr="IMG_25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3" w:name="_Toc29906"/>
      <w:r>
        <w:rPr>
          <w:rFonts w:hint="eastAsia"/>
          <w:lang w:val="en-US" w:eastAsia="zh-CN"/>
        </w:rPr>
        <w:t>登录交易系统</w:t>
      </w:r>
      <w:bookmarkEnd w:id="2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点击【登录交易系统】菜单，可选择需登录的交易平台进行平台登录。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6065" cy="2574290"/>
            <wp:effectExtent l="0" t="0" r="635" b="381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sectPr>
      <w:headerReference r:id="rId13" w:type="first"/>
      <w:footerReference r:id="rId16" w:type="first"/>
      <w:headerReference r:id="rId11" w:type="default"/>
      <w:footerReference r:id="rId14" w:type="default"/>
      <w:headerReference r:id="rId12" w:type="even"/>
      <w:footerReference r:id="rId15" w:type="even"/>
      <w:pgSz w:w="11906" w:h="16838"/>
      <w:pgMar w:top="1440" w:right="1797" w:bottom="1440" w:left="1843" w:header="624" w:footer="567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思源宋体 CN Light">
    <w:altName w:val="宋体"/>
    <w:panose1 w:val="00000000000000000000"/>
    <w:charset w:val="86"/>
    <w:family w:val="auto"/>
    <w:pitch w:val="default"/>
    <w:sig w:usb0="00000000" w:usb1="00000000" w:usb2="00000016" w:usb3="00000000" w:csb0="60060107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2" name="文本框 4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AI2fTx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350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pBdr>
        <w:bottom w:val="none" w:color="auto" w:sz="0" w:space="1"/>
      </w:pBdr>
      <w:tabs>
        <w:tab w:val="left" w:pos="1590"/>
      </w:tabs>
      <w:jc w:val="left"/>
    </w:pP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pBdr>
        <w:bottom w:val="none" w:color="auto" w:sz="0" w:space="1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5008E"/>
    <w:multiLevelType w:val="singleLevel"/>
    <w:tmpl w:val="17C5008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7B7B9FA"/>
    <w:multiLevelType w:val="singleLevel"/>
    <w:tmpl w:val="37B7B9FA"/>
    <w:lvl w:ilvl="0" w:tentative="0">
      <w:start w:val="1"/>
      <w:numFmt w:val="decimal"/>
      <w:pStyle w:val="1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2">
    <w:nsid w:val="5C4C21CA"/>
    <w:multiLevelType w:val="multilevel"/>
    <w:tmpl w:val="5C4C21CA"/>
    <w:lvl w:ilvl="0" w:tentative="0">
      <w:start w:val="1"/>
      <w:numFmt w:val="chineseCountingThousand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 w:tentative="0">
      <w:start w:val="1"/>
      <w:numFmt w:val="decimal"/>
      <w:isLgl/>
      <w:lvlText w:val="%1.%2、"/>
      <w:lvlJc w:val="left"/>
      <w:pPr>
        <w:ind w:left="142" w:firstLine="0"/>
      </w:pPr>
      <w:rPr>
        <w:rFonts w:hint="eastAsia"/>
        <w:b/>
        <w:color w:val="auto"/>
        <w:sz w:val="30"/>
        <w:szCs w:val="30"/>
      </w:rPr>
    </w:lvl>
    <w:lvl w:ilvl="2" w:tentative="0">
      <w:start w:val="1"/>
      <w:numFmt w:val="decimal"/>
      <w:pStyle w:val="131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 w:tentative="0">
      <w:start w:val="1"/>
      <w:numFmt w:val="decimal"/>
      <w:isLgl/>
      <w:lvlText w:val="%1.%2.%3.%4、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3">
    <w:nsid w:val="6A2F4AB3"/>
    <w:multiLevelType w:val="multilevel"/>
    <w:tmpl w:val="6A2F4AB3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567" w:hanging="567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1919" w:hanging="106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1702" w:hanging="851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2693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NTY2NGNiMmQxY2I0YzFiZjczODAyMWMwNDBkMTEifQ=="/>
    <w:docVar w:name="KSO_WPS_MARK_KEY" w:val="308afc66-fcf8-4c25-89f8-3cfb8f878493"/>
  </w:docVars>
  <w:rsids>
    <w:rsidRoot w:val="00F17792"/>
    <w:rsid w:val="000542D1"/>
    <w:rsid w:val="00186BF0"/>
    <w:rsid w:val="001F7A2D"/>
    <w:rsid w:val="0039012D"/>
    <w:rsid w:val="003D6656"/>
    <w:rsid w:val="004E22B0"/>
    <w:rsid w:val="00507860"/>
    <w:rsid w:val="00777A60"/>
    <w:rsid w:val="008467F6"/>
    <w:rsid w:val="00F17792"/>
    <w:rsid w:val="00FE4C4C"/>
    <w:rsid w:val="00FF40AC"/>
    <w:rsid w:val="010F7FF3"/>
    <w:rsid w:val="011253ED"/>
    <w:rsid w:val="012375FA"/>
    <w:rsid w:val="01253372"/>
    <w:rsid w:val="017E6F26"/>
    <w:rsid w:val="01D9415D"/>
    <w:rsid w:val="020E2058"/>
    <w:rsid w:val="021653B1"/>
    <w:rsid w:val="022950E4"/>
    <w:rsid w:val="024F6BBA"/>
    <w:rsid w:val="026954E1"/>
    <w:rsid w:val="027C5214"/>
    <w:rsid w:val="0281282A"/>
    <w:rsid w:val="035A410F"/>
    <w:rsid w:val="03BC7892"/>
    <w:rsid w:val="03D93B31"/>
    <w:rsid w:val="03E34941"/>
    <w:rsid w:val="03ED53B6"/>
    <w:rsid w:val="03F92894"/>
    <w:rsid w:val="03FD526E"/>
    <w:rsid w:val="040C25C7"/>
    <w:rsid w:val="0410030A"/>
    <w:rsid w:val="04284AA8"/>
    <w:rsid w:val="04390EE3"/>
    <w:rsid w:val="04406715"/>
    <w:rsid w:val="0446138B"/>
    <w:rsid w:val="04497378"/>
    <w:rsid w:val="046C48D8"/>
    <w:rsid w:val="047C774D"/>
    <w:rsid w:val="047D5273"/>
    <w:rsid w:val="05094D59"/>
    <w:rsid w:val="053C0C8A"/>
    <w:rsid w:val="054343E0"/>
    <w:rsid w:val="0571302A"/>
    <w:rsid w:val="05CF3313"/>
    <w:rsid w:val="05E732EC"/>
    <w:rsid w:val="05F94DCD"/>
    <w:rsid w:val="06AE5BB8"/>
    <w:rsid w:val="06C70A28"/>
    <w:rsid w:val="06D3561E"/>
    <w:rsid w:val="06F04422"/>
    <w:rsid w:val="06FF01C2"/>
    <w:rsid w:val="070457D8"/>
    <w:rsid w:val="07886409"/>
    <w:rsid w:val="0797489E"/>
    <w:rsid w:val="082779D0"/>
    <w:rsid w:val="085E716A"/>
    <w:rsid w:val="08A059D4"/>
    <w:rsid w:val="08A2799E"/>
    <w:rsid w:val="08AA23AF"/>
    <w:rsid w:val="08FA50E4"/>
    <w:rsid w:val="091A7535"/>
    <w:rsid w:val="094576C5"/>
    <w:rsid w:val="098A5E26"/>
    <w:rsid w:val="09B22E23"/>
    <w:rsid w:val="09BC683E"/>
    <w:rsid w:val="09BE6112"/>
    <w:rsid w:val="09CF6571"/>
    <w:rsid w:val="0A026946"/>
    <w:rsid w:val="0A4E4CEA"/>
    <w:rsid w:val="0ABD461B"/>
    <w:rsid w:val="0AD81455"/>
    <w:rsid w:val="0AEC3153"/>
    <w:rsid w:val="0B1545E8"/>
    <w:rsid w:val="0BCD7BCD"/>
    <w:rsid w:val="0BD95409"/>
    <w:rsid w:val="0C1C7A68"/>
    <w:rsid w:val="0C766985"/>
    <w:rsid w:val="0C8E2713"/>
    <w:rsid w:val="0CBD29D9"/>
    <w:rsid w:val="0CC003F3"/>
    <w:rsid w:val="0D181FDD"/>
    <w:rsid w:val="0D3F57BC"/>
    <w:rsid w:val="0D692839"/>
    <w:rsid w:val="0D766D04"/>
    <w:rsid w:val="0D805053"/>
    <w:rsid w:val="0D8853B5"/>
    <w:rsid w:val="0D9378B6"/>
    <w:rsid w:val="0E034A3B"/>
    <w:rsid w:val="0E273A04"/>
    <w:rsid w:val="0E39045D"/>
    <w:rsid w:val="0E9438E5"/>
    <w:rsid w:val="0E9C7F82"/>
    <w:rsid w:val="0EAD2BF9"/>
    <w:rsid w:val="0F8507F1"/>
    <w:rsid w:val="0FB75ADD"/>
    <w:rsid w:val="0FD40C37"/>
    <w:rsid w:val="10581FBC"/>
    <w:rsid w:val="109420AA"/>
    <w:rsid w:val="10B169D0"/>
    <w:rsid w:val="10BA2B7E"/>
    <w:rsid w:val="10CD1330"/>
    <w:rsid w:val="10E52962"/>
    <w:rsid w:val="11360C84"/>
    <w:rsid w:val="11641C95"/>
    <w:rsid w:val="11FB03B8"/>
    <w:rsid w:val="12103BCB"/>
    <w:rsid w:val="127F48AC"/>
    <w:rsid w:val="129A5602"/>
    <w:rsid w:val="12AA1814"/>
    <w:rsid w:val="12B57803"/>
    <w:rsid w:val="12D6271E"/>
    <w:rsid w:val="12F11306"/>
    <w:rsid w:val="13217712"/>
    <w:rsid w:val="134753CA"/>
    <w:rsid w:val="13A520F1"/>
    <w:rsid w:val="13BA01BF"/>
    <w:rsid w:val="13EC7D20"/>
    <w:rsid w:val="13F15336"/>
    <w:rsid w:val="145F6743"/>
    <w:rsid w:val="14684678"/>
    <w:rsid w:val="146F7B6A"/>
    <w:rsid w:val="149208C7"/>
    <w:rsid w:val="15205ED3"/>
    <w:rsid w:val="154A11A2"/>
    <w:rsid w:val="154A2A83"/>
    <w:rsid w:val="163D4862"/>
    <w:rsid w:val="167A1960"/>
    <w:rsid w:val="167D1103"/>
    <w:rsid w:val="16BC793D"/>
    <w:rsid w:val="16D231FD"/>
    <w:rsid w:val="170D06D9"/>
    <w:rsid w:val="17127A9D"/>
    <w:rsid w:val="172A4DE7"/>
    <w:rsid w:val="175400B6"/>
    <w:rsid w:val="17AF1790"/>
    <w:rsid w:val="17C76AD9"/>
    <w:rsid w:val="17CE0E41"/>
    <w:rsid w:val="17CF1E32"/>
    <w:rsid w:val="17F90C5D"/>
    <w:rsid w:val="1811244B"/>
    <w:rsid w:val="18147845"/>
    <w:rsid w:val="182A7068"/>
    <w:rsid w:val="18335F1D"/>
    <w:rsid w:val="183B1275"/>
    <w:rsid w:val="185F31B6"/>
    <w:rsid w:val="18DC0363"/>
    <w:rsid w:val="18F71640"/>
    <w:rsid w:val="191B4526"/>
    <w:rsid w:val="192C2EEE"/>
    <w:rsid w:val="192F0DDA"/>
    <w:rsid w:val="196F567B"/>
    <w:rsid w:val="19CA465F"/>
    <w:rsid w:val="19CD1B5D"/>
    <w:rsid w:val="1A240213"/>
    <w:rsid w:val="1A5B175B"/>
    <w:rsid w:val="1A6A7BF0"/>
    <w:rsid w:val="1A6D3318"/>
    <w:rsid w:val="1AA650CC"/>
    <w:rsid w:val="1AA94BBC"/>
    <w:rsid w:val="1AAC0209"/>
    <w:rsid w:val="1AED4AA9"/>
    <w:rsid w:val="1B3319E3"/>
    <w:rsid w:val="1B3F1135"/>
    <w:rsid w:val="1B6F3710"/>
    <w:rsid w:val="1BE0460E"/>
    <w:rsid w:val="1C1B5646"/>
    <w:rsid w:val="1C2564C4"/>
    <w:rsid w:val="1C463555"/>
    <w:rsid w:val="1C6E5776"/>
    <w:rsid w:val="1CC6131B"/>
    <w:rsid w:val="1D6A43DB"/>
    <w:rsid w:val="1D8B67FB"/>
    <w:rsid w:val="1DAF24EA"/>
    <w:rsid w:val="1DC154CD"/>
    <w:rsid w:val="1E360515"/>
    <w:rsid w:val="1E3E73CA"/>
    <w:rsid w:val="1E990AA4"/>
    <w:rsid w:val="1EA2204E"/>
    <w:rsid w:val="1ED80E76"/>
    <w:rsid w:val="1EF31336"/>
    <w:rsid w:val="1F282554"/>
    <w:rsid w:val="1F505606"/>
    <w:rsid w:val="1F6A3715"/>
    <w:rsid w:val="1F9A0F77"/>
    <w:rsid w:val="1FE76146"/>
    <w:rsid w:val="1FEA15B7"/>
    <w:rsid w:val="1FF93EF0"/>
    <w:rsid w:val="201900EE"/>
    <w:rsid w:val="20B96249"/>
    <w:rsid w:val="20D917FF"/>
    <w:rsid w:val="210466A8"/>
    <w:rsid w:val="21DC13D3"/>
    <w:rsid w:val="21ED1832"/>
    <w:rsid w:val="21F42BC1"/>
    <w:rsid w:val="222A4802"/>
    <w:rsid w:val="2254540E"/>
    <w:rsid w:val="22552F34"/>
    <w:rsid w:val="225D0766"/>
    <w:rsid w:val="227C6712"/>
    <w:rsid w:val="229B128E"/>
    <w:rsid w:val="229E2B2D"/>
    <w:rsid w:val="231B417D"/>
    <w:rsid w:val="233F60BE"/>
    <w:rsid w:val="23825FAA"/>
    <w:rsid w:val="23865A00"/>
    <w:rsid w:val="23F073B8"/>
    <w:rsid w:val="23F2473C"/>
    <w:rsid w:val="24DD793C"/>
    <w:rsid w:val="24E54A43"/>
    <w:rsid w:val="24E86AE7"/>
    <w:rsid w:val="25145328"/>
    <w:rsid w:val="252C2672"/>
    <w:rsid w:val="25891872"/>
    <w:rsid w:val="258C4EBE"/>
    <w:rsid w:val="25A1384C"/>
    <w:rsid w:val="25A477D9"/>
    <w:rsid w:val="268A7650"/>
    <w:rsid w:val="268B33C8"/>
    <w:rsid w:val="26B648E9"/>
    <w:rsid w:val="26C31EAD"/>
    <w:rsid w:val="26FB22FC"/>
    <w:rsid w:val="27070CA1"/>
    <w:rsid w:val="27343A60"/>
    <w:rsid w:val="274E4B21"/>
    <w:rsid w:val="27B70919"/>
    <w:rsid w:val="27C70430"/>
    <w:rsid w:val="27EB24A8"/>
    <w:rsid w:val="28033B5E"/>
    <w:rsid w:val="285A74F6"/>
    <w:rsid w:val="287B7B98"/>
    <w:rsid w:val="289C18BC"/>
    <w:rsid w:val="28AB1AFF"/>
    <w:rsid w:val="28B5472C"/>
    <w:rsid w:val="28CF44CD"/>
    <w:rsid w:val="28E53263"/>
    <w:rsid w:val="28F811E9"/>
    <w:rsid w:val="28FC6193"/>
    <w:rsid w:val="29303113"/>
    <w:rsid w:val="29A5570A"/>
    <w:rsid w:val="29D05CC2"/>
    <w:rsid w:val="29D67050"/>
    <w:rsid w:val="2A000BF9"/>
    <w:rsid w:val="2A1F09F7"/>
    <w:rsid w:val="2A293624"/>
    <w:rsid w:val="2A377AEF"/>
    <w:rsid w:val="2A81612B"/>
    <w:rsid w:val="2A8940C2"/>
    <w:rsid w:val="2AAA6513"/>
    <w:rsid w:val="2ABC7FF4"/>
    <w:rsid w:val="2AE15CAC"/>
    <w:rsid w:val="2B1E2A5D"/>
    <w:rsid w:val="2B2B5FCB"/>
    <w:rsid w:val="2B756E42"/>
    <w:rsid w:val="2B94641F"/>
    <w:rsid w:val="2B960845"/>
    <w:rsid w:val="2BAF20E2"/>
    <w:rsid w:val="2BC90C1A"/>
    <w:rsid w:val="2C0C6D59"/>
    <w:rsid w:val="2C0F3BA6"/>
    <w:rsid w:val="2C2220D9"/>
    <w:rsid w:val="2C366AB3"/>
    <w:rsid w:val="2C3F696F"/>
    <w:rsid w:val="2C4B7881"/>
    <w:rsid w:val="2C6B7F24"/>
    <w:rsid w:val="2C806F50"/>
    <w:rsid w:val="2CFB3366"/>
    <w:rsid w:val="2D1C7470"/>
    <w:rsid w:val="2D7245D7"/>
    <w:rsid w:val="2D7B23E8"/>
    <w:rsid w:val="2D864A37"/>
    <w:rsid w:val="2DDB7114"/>
    <w:rsid w:val="2DF21467"/>
    <w:rsid w:val="2E0F151E"/>
    <w:rsid w:val="2E4A647E"/>
    <w:rsid w:val="2E5E3A03"/>
    <w:rsid w:val="2E884DBD"/>
    <w:rsid w:val="2E8B0409"/>
    <w:rsid w:val="2EB72FAC"/>
    <w:rsid w:val="2EFC1307"/>
    <w:rsid w:val="2F3E191F"/>
    <w:rsid w:val="2F805A94"/>
    <w:rsid w:val="2FD7142C"/>
    <w:rsid w:val="30161F54"/>
    <w:rsid w:val="302C79CA"/>
    <w:rsid w:val="30986E0D"/>
    <w:rsid w:val="30B654E5"/>
    <w:rsid w:val="30C776F3"/>
    <w:rsid w:val="30DC4F4C"/>
    <w:rsid w:val="30E262DA"/>
    <w:rsid w:val="31085D41"/>
    <w:rsid w:val="32650F71"/>
    <w:rsid w:val="3304078A"/>
    <w:rsid w:val="33174961"/>
    <w:rsid w:val="3321133C"/>
    <w:rsid w:val="33563502"/>
    <w:rsid w:val="33F20F2A"/>
    <w:rsid w:val="341113B0"/>
    <w:rsid w:val="34381F52"/>
    <w:rsid w:val="34563267"/>
    <w:rsid w:val="34713D3E"/>
    <w:rsid w:val="34E95E89"/>
    <w:rsid w:val="357C0AAC"/>
    <w:rsid w:val="357E162B"/>
    <w:rsid w:val="358636D8"/>
    <w:rsid w:val="3592207D"/>
    <w:rsid w:val="35944047"/>
    <w:rsid w:val="35D46B3A"/>
    <w:rsid w:val="36203B2D"/>
    <w:rsid w:val="36372C24"/>
    <w:rsid w:val="3660217B"/>
    <w:rsid w:val="366F0610"/>
    <w:rsid w:val="36914A2B"/>
    <w:rsid w:val="36CE17DB"/>
    <w:rsid w:val="36CF7301"/>
    <w:rsid w:val="37123663"/>
    <w:rsid w:val="371A057C"/>
    <w:rsid w:val="3726038E"/>
    <w:rsid w:val="373D426B"/>
    <w:rsid w:val="374970B3"/>
    <w:rsid w:val="376932B2"/>
    <w:rsid w:val="378105FB"/>
    <w:rsid w:val="379070B1"/>
    <w:rsid w:val="379245B6"/>
    <w:rsid w:val="37940C11"/>
    <w:rsid w:val="37CD3840"/>
    <w:rsid w:val="383270B5"/>
    <w:rsid w:val="38415FDC"/>
    <w:rsid w:val="38926838"/>
    <w:rsid w:val="38AC78FA"/>
    <w:rsid w:val="38AD17EB"/>
    <w:rsid w:val="38AD71CE"/>
    <w:rsid w:val="38D13A7E"/>
    <w:rsid w:val="38FF10AA"/>
    <w:rsid w:val="39002DFE"/>
    <w:rsid w:val="391C5DFD"/>
    <w:rsid w:val="39A16D33"/>
    <w:rsid w:val="39A20CFD"/>
    <w:rsid w:val="39AD3929"/>
    <w:rsid w:val="39B747A8"/>
    <w:rsid w:val="39BA7DF4"/>
    <w:rsid w:val="39C15B2A"/>
    <w:rsid w:val="39E210F9"/>
    <w:rsid w:val="3A1A6AE5"/>
    <w:rsid w:val="3A3E27D3"/>
    <w:rsid w:val="3A661D2A"/>
    <w:rsid w:val="3A944AE9"/>
    <w:rsid w:val="3AF86E26"/>
    <w:rsid w:val="3B084B8F"/>
    <w:rsid w:val="3B337E5E"/>
    <w:rsid w:val="3B5D312D"/>
    <w:rsid w:val="3B844B5E"/>
    <w:rsid w:val="3B984165"/>
    <w:rsid w:val="3B9D61C5"/>
    <w:rsid w:val="3C530BE4"/>
    <w:rsid w:val="3C8D7A42"/>
    <w:rsid w:val="3D37175C"/>
    <w:rsid w:val="3D462FD9"/>
    <w:rsid w:val="3D522C3F"/>
    <w:rsid w:val="3D595B76"/>
    <w:rsid w:val="3D65451B"/>
    <w:rsid w:val="3D9F7A2D"/>
    <w:rsid w:val="3DC92CFC"/>
    <w:rsid w:val="3DF12C92"/>
    <w:rsid w:val="3E083824"/>
    <w:rsid w:val="3E142BE7"/>
    <w:rsid w:val="3E2E0DB1"/>
    <w:rsid w:val="3E8B7FB1"/>
    <w:rsid w:val="3E8D3D29"/>
    <w:rsid w:val="3EBE3EE3"/>
    <w:rsid w:val="3EF21DDE"/>
    <w:rsid w:val="3F340649"/>
    <w:rsid w:val="3F5F2591"/>
    <w:rsid w:val="3F6D76B7"/>
    <w:rsid w:val="3FDF4421"/>
    <w:rsid w:val="401D2D6E"/>
    <w:rsid w:val="405368AD"/>
    <w:rsid w:val="40754A75"/>
    <w:rsid w:val="40786313"/>
    <w:rsid w:val="40B21825"/>
    <w:rsid w:val="40B51316"/>
    <w:rsid w:val="40C652D1"/>
    <w:rsid w:val="40FD410E"/>
    <w:rsid w:val="41790595"/>
    <w:rsid w:val="419F6289"/>
    <w:rsid w:val="41AA69A0"/>
    <w:rsid w:val="420605C9"/>
    <w:rsid w:val="425C5EED"/>
    <w:rsid w:val="42BD5576"/>
    <w:rsid w:val="42BE6BA7"/>
    <w:rsid w:val="42FA74B4"/>
    <w:rsid w:val="431C567C"/>
    <w:rsid w:val="435E6F8B"/>
    <w:rsid w:val="4403315F"/>
    <w:rsid w:val="448718D0"/>
    <w:rsid w:val="44B3670C"/>
    <w:rsid w:val="44D2693A"/>
    <w:rsid w:val="44E623E5"/>
    <w:rsid w:val="45101210"/>
    <w:rsid w:val="45156827"/>
    <w:rsid w:val="457A061B"/>
    <w:rsid w:val="45BE2A1A"/>
    <w:rsid w:val="45EC3A2B"/>
    <w:rsid w:val="460A5C60"/>
    <w:rsid w:val="460C5E7C"/>
    <w:rsid w:val="463F1DAD"/>
    <w:rsid w:val="46753A21"/>
    <w:rsid w:val="46AE2A8F"/>
    <w:rsid w:val="46EA56FC"/>
    <w:rsid w:val="46EB3CE3"/>
    <w:rsid w:val="47064679"/>
    <w:rsid w:val="47395DE1"/>
    <w:rsid w:val="47B57E4D"/>
    <w:rsid w:val="47B73BC5"/>
    <w:rsid w:val="48547666"/>
    <w:rsid w:val="48743864"/>
    <w:rsid w:val="489857A5"/>
    <w:rsid w:val="48B60321"/>
    <w:rsid w:val="48D13995"/>
    <w:rsid w:val="48DD765B"/>
    <w:rsid w:val="48EE7ABB"/>
    <w:rsid w:val="496D6C31"/>
    <w:rsid w:val="4977185E"/>
    <w:rsid w:val="4981448B"/>
    <w:rsid w:val="499441BE"/>
    <w:rsid w:val="49F46065"/>
    <w:rsid w:val="4AA30431"/>
    <w:rsid w:val="4ACC7988"/>
    <w:rsid w:val="4AEE5B50"/>
    <w:rsid w:val="4AF15640"/>
    <w:rsid w:val="4AF869CF"/>
    <w:rsid w:val="4B447E66"/>
    <w:rsid w:val="4B75001F"/>
    <w:rsid w:val="4B991F60"/>
    <w:rsid w:val="4BDB2578"/>
    <w:rsid w:val="4BF70A34"/>
    <w:rsid w:val="4C2F4672"/>
    <w:rsid w:val="4C5C727E"/>
    <w:rsid w:val="4C6B4F7E"/>
    <w:rsid w:val="4C9170DB"/>
    <w:rsid w:val="4C9D5A7F"/>
    <w:rsid w:val="4CDD7C2A"/>
    <w:rsid w:val="4CE52F83"/>
    <w:rsid w:val="4CFB09F8"/>
    <w:rsid w:val="4D063625"/>
    <w:rsid w:val="4D3A507C"/>
    <w:rsid w:val="4D5A571F"/>
    <w:rsid w:val="4D9C1BEA"/>
    <w:rsid w:val="4DA44BEC"/>
    <w:rsid w:val="4DDC25D7"/>
    <w:rsid w:val="4E1E04FA"/>
    <w:rsid w:val="4E2875CB"/>
    <w:rsid w:val="4E712D20"/>
    <w:rsid w:val="4EAC1FAA"/>
    <w:rsid w:val="4EB62E28"/>
    <w:rsid w:val="4F0E4A13"/>
    <w:rsid w:val="4F2159BA"/>
    <w:rsid w:val="4F50502B"/>
    <w:rsid w:val="4F5D5052"/>
    <w:rsid w:val="4F9111A0"/>
    <w:rsid w:val="4FC155E1"/>
    <w:rsid w:val="4FEB4D54"/>
    <w:rsid w:val="4FF5558B"/>
    <w:rsid w:val="502B3FFD"/>
    <w:rsid w:val="50355FCF"/>
    <w:rsid w:val="5062117E"/>
    <w:rsid w:val="506A5C79"/>
    <w:rsid w:val="50795EBC"/>
    <w:rsid w:val="50850D04"/>
    <w:rsid w:val="50C3182D"/>
    <w:rsid w:val="50E35A2B"/>
    <w:rsid w:val="514E0864"/>
    <w:rsid w:val="515943BF"/>
    <w:rsid w:val="51777A1C"/>
    <w:rsid w:val="51917235"/>
    <w:rsid w:val="51954F77"/>
    <w:rsid w:val="519D3E2C"/>
    <w:rsid w:val="51D877DA"/>
    <w:rsid w:val="51DD3FF8"/>
    <w:rsid w:val="52186AA9"/>
    <w:rsid w:val="522B1438"/>
    <w:rsid w:val="52382B66"/>
    <w:rsid w:val="523E73BD"/>
    <w:rsid w:val="523F3135"/>
    <w:rsid w:val="526A1003"/>
    <w:rsid w:val="52AF3E17"/>
    <w:rsid w:val="52BC2EC6"/>
    <w:rsid w:val="53242CF6"/>
    <w:rsid w:val="53566988"/>
    <w:rsid w:val="53837051"/>
    <w:rsid w:val="53982AFD"/>
    <w:rsid w:val="53AB1EBF"/>
    <w:rsid w:val="53B4545D"/>
    <w:rsid w:val="53EC2E48"/>
    <w:rsid w:val="53F046E7"/>
    <w:rsid w:val="54102FDB"/>
    <w:rsid w:val="546926EB"/>
    <w:rsid w:val="54705621"/>
    <w:rsid w:val="54BC281B"/>
    <w:rsid w:val="55AC288F"/>
    <w:rsid w:val="55B61960"/>
    <w:rsid w:val="55EA33B8"/>
    <w:rsid w:val="566D64C3"/>
    <w:rsid w:val="5689497F"/>
    <w:rsid w:val="568E6439"/>
    <w:rsid w:val="569F41A2"/>
    <w:rsid w:val="571921A6"/>
    <w:rsid w:val="57BC2B32"/>
    <w:rsid w:val="5816620A"/>
    <w:rsid w:val="58661882"/>
    <w:rsid w:val="588B2C30"/>
    <w:rsid w:val="58B73A25"/>
    <w:rsid w:val="58DC2F3E"/>
    <w:rsid w:val="58FA1B64"/>
    <w:rsid w:val="58FF1E58"/>
    <w:rsid w:val="59934492"/>
    <w:rsid w:val="59BC5A1F"/>
    <w:rsid w:val="59F27234"/>
    <w:rsid w:val="5A0C7DA1"/>
    <w:rsid w:val="5A276988"/>
    <w:rsid w:val="5A317807"/>
    <w:rsid w:val="5A4E03B9"/>
    <w:rsid w:val="5A581238"/>
    <w:rsid w:val="5A702DFA"/>
    <w:rsid w:val="5A8C2C8F"/>
    <w:rsid w:val="5ABF3065"/>
    <w:rsid w:val="5AEE394A"/>
    <w:rsid w:val="5B154B1A"/>
    <w:rsid w:val="5B322360"/>
    <w:rsid w:val="5B33135D"/>
    <w:rsid w:val="5B41694B"/>
    <w:rsid w:val="5B676976"/>
    <w:rsid w:val="5B6B0AF7"/>
    <w:rsid w:val="5B962018"/>
    <w:rsid w:val="5BA109BC"/>
    <w:rsid w:val="5BB24978"/>
    <w:rsid w:val="5BBD3A7B"/>
    <w:rsid w:val="5C270EC2"/>
    <w:rsid w:val="5C4B6467"/>
    <w:rsid w:val="5CF8285E"/>
    <w:rsid w:val="5CFB5EAA"/>
    <w:rsid w:val="5DD46E27"/>
    <w:rsid w:val="5E3478C6"/>
    <w:rsid w:val="5E751597"/>
    <w:rsid w:val="5E79177D"/>
    <w:rsid w:val="5EAC3063"/>
    <w:rsid w:val="5ECC7AFE"/>
    <w:rsid w:val="5EDC2B24"/>
    <w:rsid w:val="5F36141C"/>
    <w:rsid w:val="5F4E49B7"/>
    <w:rsid w:val="5FBD2609"/>
    <w:rsid w:val="600D6620"/>
    <w:rsid w:val="60193217"/>
    <w:rsid w:val="6045514E"/>
    <w:rsid w:val="604F4203"/>
    <w:rsid w:val="606D5311"/>
    <w:rsid w:val="607355F5"/>
    <w:rsid w:val="613025C6"/>
    <w:rsid w:val="6138591F"/>
    <w:rsid w:val="6173780B"/>
    <w:rsid w:val="617D3332"/>
    <w:rsid w:val="61CB32AE"/>
    <w:rsid w:val="61F41846"/>
    <w:rsid w:val="61FF01EB"/>
    <w:rsid w:val="6235097C"/>
    <w:rsid w:val="628232F6"/>
    <w:rsid w:val="629C7113"/>
    <w:rsid w:val="634B193A"/>
    <w:rsid w:val="637D5B70"/>
    <w:rsid w:val="6388252A"/>
    <w:rsid w:val="638C5AAE"/>
    <w:rsid w:val="63A454EE"/>
    <w:rsid w:val="63D731CD"/>
    <w:rsid w:val="641A130C"/>
    <w:rsid w:val="641C5084"/>
    <w:rsid w:val="64A82DBC"/>
    <w:rsid w:val="64B33C3A"/>
    <w:rsid w:val="652F0DE7"/>
    <w:rsid w:val="6562079B"/>
    <w:rsid w:val="65752C9E"/>
    <w:rsid w:val="65AE61B0"/>
    <w:rsid w:val="65CB0B10"/>
    <w:rsid w:val="65F242EE"/>
    <w:rsid w:val="661F0E5C"/>
    <w:rsid w:val="664415E0"/>
    <w:rsid w:val="66805D9E"/>
    <w:rsid w:val="668D4017"/>
    <w:rsid w:val="66C967BF"/>
    <w:rsid w:val="66CD5E28"/>
    <w:rsid w:val="66E60BBC"/>
    <w:rsid w:val="6703077D"/>
    <w:rsid w:val="67073DC9"/>
    <w:rsid w:val="67162A15"/>
    <w:rsid w:val="675C219F"/>
    <w:rsid w:val="67701963"/>
    <w:rsid w:val="67855FCC"/>
    <w:rsid w:val="6793565D"/>
    <w:rsid w:val="67AB0BF9"/>
    <w:rsid w:val="67C15585"/>
    <w:rsid w:val="67EE08F1"/>
    <w:rsid w:val="68060525"/>
    <w:rsid w:val="68C27FFD"/>
    <w:rsid w:val="68F16ADF"/>
    <w:rsid w:val="69140A20"/>
    <w:rsid w:val="696C43B8"/>
    <w:rsid w:val="699456BD"/>
    <w:rsid w:val="69977C50"/>
    <w:rsid w:val="69A73642"/>
    <w:rsid w:val="69D63F27"/>
    <w:rsid w:val="69F06D97"/>
    <w:rsid w:val="69F10D61"/>
    <w:rsid w:val="6A261013"/>
    <w:rsid w:val="6A3C1FDC"/>
    <w:rsid w:val="6A486BD3"/>
    <w:rsid w:val="6A5C61DA"/>
    <w:rsid w:val="6A8D2838"/>
    <w:rsid w:val="6A9F07BD"/>
    <w:rsid w:val="6AD00976"/>
    <w:rsid w:val="6AE0505D"/>
    <w:rsid w:val="6B020D4A"/>
    <w:rsid w:val="6B286A04"/>
    <w:rsid w:val="6B713F07"/>
    <w:rsid w:val="6BB562F5"/>
    <w:rsid w:val="6BC24763"/>
    <w:rsid w:val="6BD91AAD"/>
    <w:rsid w:val="6C083348"/>
    <w:rsid w:val="6C0B610A"/>
    <w:rsid w:val="6C3F7B62"/>
    <w:rsid w:val="6C5850C7"/>
    <w:rsid w:val="6C7328B7"/>
    <w:rsid w:val="6C846341"/>
    <w:rsid w:val="6C943EF5"/>
    <w:rsid w:val="6CA4030D"/>
    <w:rsid w:val="6CB30C91"/>
    <w:rsid w:val="6D65184A"/>
    <w:rsid w:val="6DB07D03"/>
    <w:rsid w:val="6DB14A8F"/>
    <w:rsid w:val="6DFA0AEE"/>
    <w:rsid w:val="6DFB3F5C"/>
    <w:rsid w:val="6E62222D"/>
    <w:rsid w:val="6E7B6E4B"/>
    <w:rsid w:val="6E9F2B3A"/>
    <w:rsid w:val="6EA13F6B"/>
    <w:rsid w:val="6F0C68C3"/>
    <w:rsid w:val="6F0F5F11"/>
    <w:rsid w:val="6F101C89"/>
    <w:rsid w:val="6FCD36D6"/>
    <w:rsid w:val="6FF45107"/>
    <w:rsid w:val="7065300C"/>
    <w:rsid w:val="706A53C9"/>
    <w:rsid w:val="7096357A"/>
    <w:rsid w:val="70983CE4"/>
    <w:rsid w:val="70EB02B8"/>
    <w:rsid w:val="70F9445F"/>
    <w:rsid w:val="71381023"/>
    <w:rsid w:val="7138467F"/>
    <w:rsid w:val="71520337"/>
    <w:rsid w:val="71573B9F"/>
    <w:rsid w:val="721B4BCD"/>
    <w:rsid w:val="72646574"/>
    <w:rsid w:val="727644F9"/>
    <w:rsid w:val="72895FDA"/>
    <w:rsid w:val="72F434FA"/>
    <w:rsid w:val="73100845"/>
    <w:rsid w:val="73974727"/>
    <w:rsid w:val="73AB3D2F"/>
    <w:rsid w:val="744F43B3"/>
    <w:rsid w:val="74BB4445"/>
    <w:rsid w:val="750E6C6B"/>
    <w:rsid w:val="750F43DD"/>
    <w:rsid w:val="75226272"/>
    <w:rsid w:val="753541F8"/>
    <w:rsid w:val="754C32EF"/>
    <w:rsid w:val="7577122F"/>
    <w:rsid w:val="757F1917"/>
    <w:rsid w:val="75B25848"/>
    <w:rsid w:val="760A11E0"/>
    <w:rsid w:val="7620436F"/>
    <w:rsid w:val="762304F4"/>
    <w:rsid w:val="76375D4D"/>
    <w:rsid w:val="764222BD"/>
    <w:rsid w:val="7642496E"/>
    <w:rsid w:val="766A1C7F"/>
    <w:rsid w:val="76AF7FDA"/>
    <w:rsid w:val="76B455F0"/>
    <w:rsid w:val="772A140E"/>
    <w:rsid w:val="77361421"/>
    <w:rsid w:val="77364257"/>
    <w:rsid w:val="775E5C88"/>
    <w:rsid w:val="77B70362"/>
    <w:rsid w:val="78205765"/>
    <w:rsid w:val="782A7918"/>
    <w:rsid w:val="78EE6B97"/>
    <w:rsid w:val="78F817C4"/>
    <w:rsid w:val="79075EAB"/>
    <w:rsid w:val="79110DB0"/>
    <w:rsid w:val="79224A93"/>
    <w:rsid w:val="795F7A95"/>
    <w:rsid w:val="797D43BF"/>
    <w:rsid w:val="79D313F3"/>
    <w:rsid w:val="79E1494E"/>
    <w:rsid w:val="79E24E87"/>
    <w:rsid w:val="7A1B7E60"/>
    <w:rsid w:val="7A3628C3"/>
    <w:rsid w:val="7A5A4F59"/>
    <w:rsid w:val="7A6B4218"/>
    <w:rsid w:val="7ABB519F"/>
    <w:rsid w:val="7B0501C8"/>
    <w:rsid w:val="7B4E6013"/>
    <w:rsid w:val="7B6E3FBF"/>
    <w:rsid w:val="7B75534E"/>
    <w:rsid w:val="7BA261B2"/>
    <w:rsid w:val="7C0D37D8"/>
    <w:rsid w:val="7C330D65"/>
    <w:rsid w:val="7C5E4034"/>
    <w:rsid w:val="7C9B7036"/>
    <w:rsid w:val="7CB974BC"/>
    <w:rsid w:val="7CD82038"/>
    <w:rsid w:val="7CEF2EDE"/>
    <w:rsid w:val="7D4C6582"/>
    <w:rsid w:val="7E1E7F1F"/>
    <w:rsid w:val="7E243C69"/>
    <w:rsid w:val="7E33504C"/>
    <w:rsid w:val="7E8B4E88"/>
    <w:rsid w:val="7EB26D95"/>
    <w:rsid w:val="7EB75C7D"/>
    <w:rsid w:val="7EDA196C"/>
    <w:rsid w:val="7F2C666B"/>
    <w:rsid w:val="7FC9483E"/>
    <w:rsid w:val="7FE5681A"/>
    <w:rsid w:val="7FF0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qFormat="1" w:unhideWhenUsed="0" w:uiPriority="0" w:semiHidden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iPriority="0" w:name="HTML Acronym"/>
    <w:lsdException w:uiPriority="0" w:name="HTML Address"/>
    <w:lsdException w:qFormat="1" w:uiPriority="0" w:name="HTML Cite"/>
    <w:lsdException w:qFormat="1" w:uiPriority="0" w:name="HTML Code"/>
    <w:lsdException w:qFormat="1" w:uiPriority="0" w:name="HTML Definition"/>
    <w:lsdException w:qFormat="1" w:uiPriority="0" w:name="HTML Keyboard"/>
    <w:lsdException w:qFormat="1" w:uiPriority="0" w:name="HTML Preformatted"/>
    <w:lsdException w:qFormat="1" w:uiPriority="0" w:name="HTML Sample"/>
    <w:lsdException w:qFormat="1" w:uiPriority="0" w:name="HTML Typewriter"/>
    <w:lsdException w:qFormat="1" w:uiPriority="0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6"/>
    <w:qFormat/>
    <w:uiPriority w:val="0"/>
    <w:pPr>
      <w:keepNext/>
      <w:keepLines/>
      <w:numPr>
        <w:ilvl w:val="0"/>
        <w:numId w:val="1"/>
      </w:numPr>
      <w:spacing w:before="120" w:after="120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154"/>
    <w:qFormat/>
    <w:uiPriority w:val="0"/>
    <w:pPr>
      <w:keepNext/>
      <w:keepLines/>
      <w:numPr>
        <w:ilvl w:val="1"/>
        <w:numId w:val="1"/>
      </w:numPr>
      <w:spacing w:before="120" w:after="120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107"/>
    <w:qFormat/>
    <w:uiPriority w:val="0"/>
    <w:pPr>
      <w:keepNext/>
      <w:keepLines/>
      <w:numPr>
        <w:ilvl w:val="2"/>
        <w:numId w:val="1"/>
      </w:numPr>
      <w:spacing w:before="120" w:after="120"/>
      <w:ind w:left="1072" w:hanging="1072"/>
      <w:outlineLvl w:val="2"/>
    </w:pPr>
    <w:rPr>
      <w:b/>
      <w:bCs/>
      <w:sz w:val="24"/>
      <w:szCs w:val="18"/>
    </w:rPr>
  </w:style>
  <w:style w:type="paragraph" w:styleId="5">
    <w:name w:val="heading 4"/>
    <w:basedOn w:val="1"/>
    <w:next w:val="1"/>
    <w:link w:val="105"/>
    <w:qFormat/>
    <w:uiPriority w:val="0"/>
    <w:pPr>
      <w:keepNext/>
      <w:keepLines/>
      <w:numPr>
        <w:ilvl w:val="3"/>
        <w:numId w:val="1"/>
      </w:numPr>
      <w:spacing w:before="120" w:after="120"/>
      <w:ind w:left="851"/>
      <w:outlineLvl w:val="3"/>
    </w:pPr>
    <w:rPr>
      <w:b/>
      <w:bCs/>
      <w:sz w:val="24"/>
      <w:szCs w:val="28"/>
    </w:rPr>
  </w:style>
  <w:style w:type="paragraph" w:styleId="6">
    <w:name w:val="heading 5"/>
    <w:basedOn w:val="1"/>
    <w:next w:val="1"/>
    <w:link w:val="143"/>
    <w:qFormat/>
    <w:uiPriority w:val="0"/>
    <w:pPr>
      <w:keepNext/>
      <w:keepLines/>
      <w:numPr>
        <w:ilvl w:val="4"/>
        <w:numId w:val="1"/>
      </w:numPr>
      <w:spacing w:before="120" w:after="120"/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207"/>
    <w:qFormat/>
    <w:uiPriority w:val="0"/>
    <w:pPr>
      <w:keepNext/>
      <w:keepLines/>
      <w:numPr>
        <w:ilvl w:val="5"/>
        <w:numId w:val="1"/>
      </w:numPr>
      <w:spacing w:before="120" w:after="120"/>
      <w:ind w:left="1134"/>
      <w:outlineLvl w:val="5"/>
    </w:pPr>
    <w:rPr>
      <w:rFonts w:ascii="Cambria" w:hAnsi="Cambria"/>
    </w:rPr>
  </w:style>
  <w:style w:type="paragraph" w:styleId="8">
    <w:name w:val="heading 7"/>
    <w:basedOn w:val="1"/>
    <w:next w:val="1"/>
    <w:link w:val="147"/>
    <w:qFormat/>
    <w:uiPriority w:val="0"/>
    <w:pPr>
      <w:keepNext/>
      <w:keepLines/>
      <w:spacing w:before="240" w:after="64" w:line="320" w:lineRule="auto"/>
      <w:outlineLvl w:val="6"/>
    </w:pPr>
    <w:rPr>
      <w:sz w:val="24"/>
    </w:rPr>
  </w:style>
  <w:style w:type="paragraph" w:styleId="9">
    <w:name w:val="heading 8"/>
    <w:basedOn w:val="1"/>
    <w:next w:val="1"/>
    <w:link w:val="148"/>
    <w:qFormat/>
    <w:uiPriority w:val="0"/>
    <w:pPr>
      <w:keepNext/>
      <w:keepLines/>
      <w:widowControl/>
      <w:spacing w:before="240" w:after="64" w:line="320" w:lineRule="auto"/>
      <w:ind w:left="1440" w:hanging="1440"/>
      <w:jc w:val="left"/>
      <w:outlineLvl w:val="7"/>
    </w:pPr>
    <w:rPr>
      <w:rFonts w:ascii="Cambria" w:hAnsi="Cambria"/>
      <w:sz w:val="24"/>
    </w:rPr>
  </w:style>
  <w:style w:type="paragraph" w:styleId="10">
    <w:name w:val="heading 9"/>
    <w:basedOn w:val="9"/>
    <w:next w:val="1"/>
    <w:link w:val="150"/>
    <w:qFormat/>
    <w:uiPriority w:val="0"/>
    <w:pPr>
      <w:ind w:left="1584" w:hanging="1584"/>
      <w:outlineLvl w:val="8"/>
    </w:pPr>
    <w:rPr>
      <w:szCs w:val="21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  <w:rPr>
      <w:rFonts w:ascii="Calibri" w:hAnsi="Calibri"/>
      <w:szCs w:val="22"/>
    </w:rPr>
  </w:style>
  <w:style w:type="paragraph" w:styleId="12">
    <w:name w:val="List Number 2"/>
    <w:basedOn w:val="1"/>
    <w:qFormat/>
    <w:uiPriority w:val="0"/>
    <w:pPr>
      <w:numPr>
        <w:ilvl w:val="0"/>
        <w:numId w:val="2"/>
      </w:numPr>
    </w:pPr>
  </w:style>
  <w:style w:type="paragraph" w:styleId="13">
    <w:name w:val="Normal Indent"/>
    <w:basedOn w:val="1"/>
    <w:qFormat/>
    <w:uiPriority w:val="0"/>
    <w:pPr>
      <w:tabs>
        <w:tab w:val="left" w:pos="720"/>
      </w:tabs>
      <w:spacing w:before="60" w:after="60"/>
      <w:ind w:firstLine="480" w:firstLineChars="200"/>
      <w:jc w:val="left"/>
    </w:pPr>
    <w:rPr>
      <w:rFonts w:eastAsia="思源宋体 CN Light"/>
      <w:sz w:val="24"/>
      <w:szCs w:val="20"/>
    </w:rPr>
  </w:style>
  <w:style w:type="paragraph" w:styleId="14">
    <w:name w:val="caption"/>
    <w:basedOn w:val="1"/>
    <w:next w:val="1"/>
    <w:semiHidden/>
    <w:unhideWhenUsed/>
    <w:qFormat/>
    <w:uiPriority w:val="35"/>
    <w:rPr>
      <w:rFonts w:ascii="Cambria" w:hAnsi="Cambria" w:eastAsia="黑体"/>
      <w:sz w:val="20"/>
      <w:szCs w:val="20"/>
    </w:rPr>
  </w:style>
  <w:style w:type="paragraph" w:styleId="15">
    <w:name w:val="Document Map"/>
    <w:basedOn w:val="1"/>
    <w:link w:val="163"/>
    <w:qFormat/>
    <w:uiPriority w:val="0"/>
    <w:rPr>
      <w:rFonts w:ascii="宋体"/>
      <w:sz w:val="18"/>
      <w:szCs w:val="18"/>
    </w:rPr>
  </w:style>
  <w:style w:type="paragraph" w:styleId="16">
    <w:name w:val="annotation text"/>
    <w:basedOn w:val="1"/>
    <w:link w:val="157"/>
    <w:qFormat/>
    <w:uiPriority w:val="0"/>
    <w:pPr>
      <w:jc w:val="left"/>
    </w:pPr>
  </w:style>
  <w:style w:type="paragraph" w:styleId="17">
    <w:name w:val="Body Text 3"/>
    <w:basedOn w:val="1"/>
    <w:link w:val="165"/>
    <w:qFormat/>
    <w:uiPriority w:val="0"/>
    <w:pPr>
      <w:spacing w:after="120"/>
      <w:ind w:firstLine="420" w:firstLineChars="200"/>
      <w:jc w:val="left"/>
    </w:pPr>
    <w:rPr>
      <w:rFonts w:eastAsia="思源宋体 CN Light"/>
      <w:sz w:val="16"/>
      <w:szCs w:val="16"/>
    </w:rPr>
  </w:style>
  <w:style w:type="paragraph" w:styleId="18">
    <w:name w:val="Body Text"/>
    <w:basedOn w:val="1"/>
    <w:next w:val="1"/>
    <w:link w:val="211"/>
    <w:qFormat/>
    <w:uiPriority w:val="0"/>
    <w:pPr>
      <w:spacing w:after="120"/>
      <w:ind w:firstLine="420" w:firstLineChars="200"/>
      <w:jc w:val="left"/>
    </w:pPr>
    <w:rPr>
      <w:rFonts w:eastAsia="思源宋体 CN Light"/>
      <w:szCs w:val="21"/>
    </w:rPr>
  </w:style>
  <w:style w:type="paragraph" w:styleId="19">
    <w:name w:val="Body Text Indent"/>
    <w:basedOn w:val="1"/>
    <w:link w:val="152"/>
    <w:qFormat/>
    <w:uiPriority w:val="0"/>
    <w:pPr>
      <w:spacing w:after="120"/>
      <w:ind w:left="420" w:leftChars="200"/>
    </w:pPr>
  </w:style>
  <w:style w:type="paragraph" w:styleId="20">
    <w:name w:val="toc 5"/>
    <w:basedOn w:val="1"/>
    <w:next w:val="1"/>
    <w:qFormat/>
    <w:uiPriority w:val="39"/>
    <w:pPr>
      <w:ind w:left="1680" w:leftChars="800"/>
    </w:pPr>
    <w:rPr>
      <w:rFonts w:ascii="Calibri" w:hAnsi="Calibri"/>
      <w:szCs w:val="22"/>
    </w:rPr>
  </w:style>
  <w:style w:type="paragraph" w:styleId="21">
    <w:name w:val="toc 3"/>
    <w:basedOn w:val="1"/>
    <w:next w:val="1"/>
    <w:qFormat/>
    <w:uiPriority w:val="39"/>
    <w:pPr>
      <w:ind w:left="840" w:leftChars="400"/>
    </w:pPr>
  </w:style>
  <w:style w:type="paragraph" w:styleId="22">
    <w:name w:val="Plain Text"/>
    <w:basedOn w:val="1"/>
    <w:link w:val="153"/>
    <w:qFormat/>
    <w:uiPriority w:val="0"/>
    <w:rPr>
      <w:rFonts w:ascii="宋体" w:hAnsi="Courier New" w:cs="Courier New"/>
      <w:szCs w:val="21"/>
    </w:rPr>
  </w:style>
  <w:style w:type="paragraph" w:styleId="23">
    <w:name w:val="toc 8"/>
    <w:basedOn w:val="1"/>
    <w:next w:val="1"/>
    <w:qFormat/>
    <w:uiPriority w:val="39"/>
    <w:pPr>
      <w:ind w:left="2940" w:leftChars="1400"/>
    </w:pPr>
    <w:rPr>
      <w:rFonts w:ascii="Calibri" w:hAnsi="Calibri"/>
      <w:szCs w:val="22"/>
    </w:rPr>
  </w:style>
  <w:style w:type="paragraph" w:styleId="24">
    <w:name w:val="Date"/>
    <w:basedOn w:val="1"/>
    <w:next w:val="1"/>
    <w:link w:val="168"/>
    <w:qFormat/>
    <w:uiPriority w:val="0"/>
    <w:pPr>
      <w:ind w:left="100" w:leftChars="2500" w:firstLine="420" w:firstLineChars="200"/>
      <w:jc w:val="left"/>
    </w:pPr>
    <w:rPr>
      <w:rFonts w:eastAsia="思源宋体 CN Light"/>
      <w:szCs w:val="21"/>
    </w:rPr>
  </w:style>
  <w:style w:type="paragraph" w:styleId="25">
    <w:name w:val="Body Text Indent 2"/>
    <w:basedOn w:val="1"/>
    <w:link w:val="149"/>
    <w:qFormat/>
    <w:uiPriority w:val="0"/>
    <w:pPr>
      <w:spacing w:after="120" w:line="480" w:lineRule="auto"/>
      <w:ind w:left="420" w:leftChars="200"/>
    </w:pPr>
    <w:rPr>
      <w:rFonts w:eastAsia="楷体_GB2312"/>
      <w:sz w:val="24"/>
    </w:rPr>
  </w:style>
  <w:style w:type="paragraph" w:styleId="26">
    <w:name w:val="Balloon Text"/>
    <w:basedOn w:val="1"/>
    <w:link w:val="156"/>
    <w:qFormat/>
    <w:uiPriority w:val="0"/>
    <w:rPr>
      <w:sz w:val="18"/>
      <w:szCs w:val="18"/>
    </w:rPr>
  </w:style>
  <w:style w:type="paragraph" w:styleId="27">
    <w:name w:val="footer"/>
    <w:basedOn w:val="1"/>
    <w:link w:val="1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14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right" w:leader="dot" w:pos="8296"/>
      </w:tabs>
      <w:jc w:val="center"/>
    </w:pPr>
    <w:rPr>
      <w:sz w:val="32"/>
      <w:szCs w:val="32"/>
    </w:rPr>
  </w:style>
  <w:style w:type="paragraph" w:styleId="30">
    <w:name w:val="toc 4"/>
    <w:basedOn w:val="1"/>
    <w:next w:val="1"/>
    <w:qFormat/>
    <w:uiPriority w:val="39"/>
    <w:pPr>
      <w:ind w:left="1260" w:leftChars="600"/>
    </w:pPr>
    <w:rPr>
      <w:rFonts w:ascii="Calibri" w:hAnsi="Calibri"/>
      <w:szCs w:val="22"/>
    </w:rPr>
  </w:style>
  <w:style w:type="paragraph" w:styleId="31">
    <w:name w:val="index heading"/>
    <w:basedOn w:val="1"/>
    <w:next w:val="32"/>
    <w:qFormat/>
    <w:uiPriority w:val="0"/>
    <w:pPr>
      <w:spacing w:line="300" w:lineRule="auto"/>
      <w:ind w:firstLine="420" w:firstLineChars="200"/>
      <w:jc w:val="left"/>
    </w:pPr>
    <w:rPr>
      <w:rFonts w:eastAsia="楷体_GB2312"/>
      <w:sz w:val="24"/>
      <w:szCs w:val="21"/>
    </w:rPr>
  </w:style>
  <w:style w:type="paragraph" w:styleId="32">
    <w:name w:val="index 1"/>
    <w:basedOn w:val="1"/>
    <w:next w:val="1"/>
    <w:qFormat/>
    <w:uiPriority w:val="0"/>
    <w:pPr>
      <w:ind w:firstLine="420" w:firstLineChars="200"/>
      <w:jc w:val="left"/>
    </w:pPr>
    <w:rPr>
      <w:rFonts w:eastAsia="思源宋体 CN Light"/>
      <w:szCs w:val="21"/>
    </w:rPr>
  </w:style>
  <w:style w:type="paragraph" w:styleId="33">
    <w:name w:val="toc 6"/>
    <w:basedOn w:val="1"/>
    <w:next w:val="1"/>
    <w:qFormat/>
    <w:uiPriority w:val="39"/>
    <w:pPr>
      <w:ind w:left="2100" w:leftChars="1000"/>
    </w:pPr>
    <w:rPr>
      <w:rFonts w:ascii="Calibri" w:hAnsi="Calibri"/>
      <w:szCs w:val="22"/>
    </w:rPr>
  </w:style>
  <w:style w:type="paragraph" w:styleId="34">
    <w:name w:val="Body Text Indent 3"/>
    <w:basedOn w:val="1"/>
    <w:link w:val="162"/>
    <w:qFormat/>
    <w:uiPriority w:val="0"/>
    <w:pPr>
      <w:spacing w:after="120"/>
      <w:ind w:left="420" w:leftChars="200" w:firstLine="420" w:firstLineChars="200"/>
      <w:jc w:val="left"/>
    </w:pPr>
    <w:rPr>
      <w:rFonts w:eastAsia="思源宋体 CN Light"/>
      <w:sz w:val="16"/>
      <w:szCs w:val="16"/>
    </w:rPr>
  </w:style>
  <w:style w:type="paragraph" w:styleId="35">
    <w:name w:val="toc 2"/>
    <w:basedOn w:val="1"/>
    <w:next w:val="1"/>
    <w:qFormat/>
    <w:uiPriority w:val="39"/>
    <w:pPr>
      <w:ind w:left="420" w:leftChars="200"/>
    </w:pPr>
  </w:style>
  <w:style w:type="paragraph" w:styleId="36">
    <w:name w:val="toc 9"/>
    <w:basedOn w:val="1"/>
    <w:next w:val="1"/>
    <w:qFormat/>
    <w:uiPriority w:val="39"/>
    <w:pPr>
      <w:ind w:left="3360" w:leftChars="1600"/>
    </w:pPr>
    <w:rPr>
      <w:rFonts w:ascii="Calibri" w:hAnsi="Calibri"/>
      <w:szCs w:val="22"/>
    </w:rPr>
  </w:style>
  <w:style w:type="paragraph" w:styleId="37">
    <w:name w:val="Body Text 2"/>
    <w:basedOn w:val="1"/>
    <w:link w:val="166"/>
    <w:qFormat/>
    <w:uiPriority w:val="0"/>
    <w:pPr>
      <w:spacing w:after="120" w:line="480" w:lineRule="auto"/>
      <w:ind w:firstLine="420" w:firstLineChars="200"/>
      <w:jc w:val="left"/>
    </w:pPr>
    <w:rPr>
      <w:rFonts w:eastAsia="思源宋体 CN Light"/>
      <w:szCs w:val="21"/>
    </w:rPr>
  </w:style>
  <w:style w:type="paragraph" w:styleId="38">
    <w:name w:val="HTML Preformatted"/>
    <w:basedOn w:val="1"/>
    <w:link w:val="87"/>
    <w:semiHidden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3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0">
    <w:name w:val="Title"/>
    <w:basedOn w:val="1"/>
    <w:link w:val="146"/>
    <w:qFormat/>
    <w:uiPriority w:val="0"/>
    <w:pPr>
      <w:spacing w:before="240" w:after="60" w:line="960" w:lineRule="auto"/>
      <w:jc w:val="center"/>
    </w:pPr>
    <w:rPr>
      <w:rFonts w:ascii="Cambria" w:hAnsi="Cambria" w:eastAsia="黑体"/>
      <w:b/>
      <w:bCs/>
      <w:sz w:val="52"/>
      <w:szCs w:val="32"/>
    </w:rPr>
  </w:style>
  <w:style w:type="paragraph" w:styleId="41">
    <w:name w:val="annotation subject"/>
    <w:basedOn w:val="16"/>
    <w:next w:val="16"/>
    <w:link w:val="184"/>
    <w:semiHidden/>
    <w:unhideWhenUsed/>
    <w:qFormat/>
    <w:uiPriority w:val="0"/>
    <w:rPr>
      <w:b/>
      <w:bCs/>
    </w:rPr>
  </w:style>
  <w:style w:type="paragraph" w:styleId="42">
    <w:name w:val="Body Text First Indent"/>
    <w:basedOn w:val="18"/>
    <w:link w:val="159"/>
    <w:qFormat/>
    <w:uiPriority w:val="0"/>
    <w:pPr>
      <w:ind w:firstLine="100" w:firstLineChars="100"/>
    </w:pPr>
  </w:style>
  <w:style w:type="table" w:styleId="44">
    <w:name w:val="Table Grid"/>
    <w:basedOn w:val="43"/>
    <w:qFormat/>
    <w:uiPriority w:val="9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6">
    <w:name w:val="Strong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47">
    <w:name w:val="page number"/>
    <w:basedOn w:val="45"/>
    <w:qFormat/>
    <w:uiPriority w:val="0"/>
    <w:rPr>
      <w:rFonts w:ascii="Times New Roman" w:hAnsi="Times New Roman" w:eastAsia="宋体" w:cs="Times New Roman"/>
    </w:rPr>
  </w:style>
  <w:style w:type="character" w:styleId="48">
    <w:name w:val="FollowedHyperlink"/>
    <w:qFormat/>
    <w:uiPriority w:val="0"/>
    <w:rPr>
      <w:rFonts w:ascii="Times New Roman" w:hAnsi="Times New Roman" w:eastAsia="宋体" w:cs="Times New Roman"/>
      <w:color w:val="800080"/>
      <w:u w:val="single"/>
      <w:lang w:val="en-US" w:eastAsia="zh-CN" w:bidi="ar-SA"/>
    </w:rPr>
  </w:style>
  <w:style w:type="character" w:styleId="49">
    <w:name w:val="Emphasis"/>
    <w:basedOn w:val="45"/>
    <w:qFormat/>
    <w:uiPriority w:val="20"/>
    <w:rPr>
      <w:rFonts w:ascii="Times New Roman" w:hAnsi="Times New Roman" w:eastAsia="宋体" w:cs="Times New Roman"/>
      <w:b/>
      <w:lang w:val="en-US" w:eastAsia="zh-CN" w:bidi="ar-SA"/>
    </w:rPr>
  </w:style>
  <w:style w:type="character" w:styleId="50">
    <w:name w:val="HTML Definition"/>
    <w:basedOn w:val="45"/>
    <w:semiHidden/>
    <w:unhideWhenUsed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51">
    <w:name w:val="HTML Typewriter"/>
    <w:basedOn w:val="45"/>
    <w:semiHidden/>
    <w:unhideWhenUsed/>
    <w:qFormat/>
    <w:uiPriority w:val="0"/>
    <w:rPr>
      <w:rFonts w:hint="default" w:ascii="monospace" w:hAnsi="monospace" w:eastAsia="monospace" w:cs="monospace"/>
      <w:sz w:val="20"/>
      <w:lang w:val="en-US" w:eastAsia="zh-CN" w:bidi="ar-SA"/>
    </w:rPr>
  </w:style>
  <w:style w:type="character" w:styleId="52">
    <w:name w:val="HTML Acronym"/>
    <w:basedOn w:val="45"/>
    <w:semiHidden/>
    <w:unhideWhenUsed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53">
    <w:name w:val="HTML Variable"/>
    <w:basedOn w:val="45"/>
    <w:semiHidden/>
    <w:unhideWhenUsed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54">
    <w:name w:val="Hyperlink"/>
    <w:basedOn w:val="45"/>
    <w:qFormat/>
    <w:uiPriority w:val="99"/>
    <w:rPr>
      <w:rFonts w:ascii="Times New Roman" w:hAnsi="Times New Roman" w:eastAsia="宋体" w:cs="Times New Roman"/>
      <w:color w:val="0000FF"/>
      <w:u w:val="single"/>
      <w:lang w:val="en-US" w:eastAsia="zh-CN" w:bidi="ar-SA"/>
    </w:rPr>
  </w:style>
  <w:style w:type="character" w:styleId="55">
    <w:name w:val="HTML Code"/>
    <w:basedOn w:val="45"/>
    <w:semiHidden/>
    <w:unhideWhenUsed/>
    <w:qFormat/>
    <w:uiPriority w:val="0"/>
    <w:rPr>
      <w:rFonts w:ascii="monospace" w:hAnsi="monospace" w:eastAsia="monospace" w:cs="monospace"/>
      <w:sz w:val="20"/>
      <w:lang w:val="en-US" w:eastAsia="zh-CN" w:bidi="ar-SA"/>
    </w:rPr>
  </w:style>
  <w:style w:type="character" w:styleId="56">
    <w:name w:val="annotation reference"/>
    <w:basedOn w:val="45"/>
    <w:qFormat/>
    <w:uiPriority w:val="0"/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styleId="57">
    <w:name w:val="HTML Cite"/>
    <w:basedOn w:val="45"/>
    <w:semiHidden/>
    <w:unhideWhenUsed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58">
    <w:name w:val="HTML Keyboard"/>
    <w:basedOn w:val="45"/>
    <w:semiHidden/>
    <w:unhideWhenUsed/>
    <w:qFormat/>
    <w:uiPriority w:val="0"/>
    <w:rPr>
      <w:rFonts w:hint="default" w:ascii="monospace" w:hAnsi="monospace" w:eastAsia="monospace" w:cs="monospace"/>
      <w:sz w:val="20"/>
      <w:lang w:val="en-US" w:eastAsia="zh-CN" w:bidi="ar-SA"/>
    </w:rPr>
  </w:style>
  <w:style w:type="character" w:styleId="59">
    <w:name w:val="HTML Sample"/>
    <w:basedOn w:val="45"/>
    <w:semiHidden/>
    <w:unhideWhenUsed/>
    <w:qFormat/>
    <w:uiPriority w:val="0"/>
    <w:rPr>
      <w:rFonts w:hint="default" w:ascii="monospace" w:hAnsi="monospace" w:eastAsia="monospace" w:cs="monospace"/>
      <w:lang w:val="en-US" w:eastAsia="zh-CN" w:bidi="ar-SA"/>
    </w:rPr>
  </w:style>
  <w:style w:type="character" w:customStyle="1" w:styleId="60">
    <w:name w:val="标题 3 字符"/>
    <w:basedOn w:val="45"/>
    <w:qFormat/>
    <w:uiPriority w:val="0"/>
    <w:rPr>
      <w:rFonts w:ascii="Times New Roman" w:hAnsi="Times New Roman" w:eastAsia="宋体" w:cs="Times New Roman"/>
      <w:b/>
      <w:bCs/>
      <w:sz w:val="24"/>
      <w:szCs w:val="18"/>
      <w:lang w:val="en-US" w:eastAsia="zh-CN" w:bidi="ar-SA"/>
    </w:rPr>
  </w:style>
  <w:style w:type="paragraph" w:customStyle="1" w:styleId="61">
    <w:name w:val="段"/>
    <w:basedOn w:val="1"/>
    <w:next w:val="1"/>
    <w:qFormat/>
    <w:uiPriority w:val="0"/>
    <w:pPr>
      <w:ind w:firstLine="200" w:firstLineChars="200"/>
    </w:pPr>
    <w:rPr>
      <w:sz w:val="24"/>
    </w:rPr>
  </w:style>
  <w:style w:type="character" w:customStyle="1" w:styleId="62">
    <w:name w:val="标题 2 字符"/>
    <w:basedOn w:val="45"/>
    <w:qFormat/>
    <w:uiPriority w:val="0"/>
    <w:rPr>
      <w:rFonts w:ascii="Times New Roman" w:hAnsi="Times New Roman" w:eastAsia="宋体" w:cs="Times New Roman"/>
      <w:b/>
      <w:bCs/>
      <w:sz w:val="30"/>
      <w:szCs w:val="32"/>
      <w:lang w:val="en-US" w:eastAsia="zh-CN" w:bidi="ar-SA"/>
    </w:rPr>
  </w:style>
  <w:style w:type="character" w:customStyle="1" w:styleId="63">
    <w:name w:val="标题 1 字符"/>
    <w:basedOn w:val="45"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  <w:lang w:val="en-US" w:eastAsia="zh-CN" w:bidi="ar-SA"/>
    </w:rPr>
  </w:style>
  <w:style w:type="character" w:customStyle="1" w:styleId="64">
    <w:name w:val="标题 5 字符"/>
    <w:basedOn w:val="45"/>
    <w:qFormat/>
    <w:uiPriority w:val="0"/>
    <w:rPr>
      <w:rFonts w:ascii="Times New Roman" w:hAnsi="Times New Roman" w:eastAsia="宋体" w:cs="Times New Roman"/>
      <w:b/>
      <w:bCs/>
      <w:szCs w:val="28"/>
      <w:lang w:val="en-US" w:eastAsia="zh-CN" w:bidi="ar-SA"/>
    </w:rPr>
  </w:style>
  <w:style w:type="character" w:customStyle="1" w:styleId="65">
    <w:name w:val="页眉 字符"/>
    <w:qFormat/>
    <w:uiPriority w:val="99"/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character" w:customStyle="1" w:styleId="66">
    <w:name w:val="页脚 字符"/>
    <w:qFormat/>
    <w:uiPriority w:val="99"/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character" w:customStyle="1" w:styleId="67">
    <w:name w:val="标题 4 字符"/>
    <w:basedOn w:val="45"/>
    <w:qFormat/>
    <w:uiPriority w:val="0"/>
    <w:rPr>
      <w:rFonts w:ascii="Times New Roman" w:hAnsi="Times New Roman" w:eastAsia="宋体" w:cs="Times New Roman"/>
      <w:b/>
      <w:bCs/>
      <w:sz w:val="24"/>
      <w:szCs w:val="28"/>
      <w:lang w:val="en-US" w:eastAsia="zh-CN" w:bidi="ar-SA"/>
    </w:rPr>
  </w:style>
  <w:style w:type="character" w:customStyle="1" w:styleId="68">
    <w:name w:val="标题 6 字符"/>
    <w:basedOn w:val="45"/>
    <w:qFormat/>
    <w:uiPriority w:val="0"/>
    <w:rPr>
      <w:rFonts w:ascii="Cambria" w:hAnsi="Cambria" w:eastAsia="宋体" w:cs="Times New Roman"/>
      <w:b/>
      <w:bCs/>
      <w:lang w:val="en-US" w:eastAsia="zh-CN" w:bidi="ar-SA"/>
    </w:rPr>
  </w:style>
  <w:style w:type="character" w:customStyle="1" w:styleId="69">
    <w:name w:val="正文文本缩进 字符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70">
    <w:name w:val="标题6"/>
    <w:basedOn w:val="7"/>
    <w:link w:val="72"/>
    <w:qFormat/>
    <w:uiPriority w:val="0"/>
    <w:pPr>
      <w:ind w:left="0" w:firstLine="0"/>
    </w:pPr>
    <w:rPr>
      <w:rFonts w:ascii="Times New Roman" w:hAnsi="Times New Roman"/>
    </w:rPr>
  </w:style>
  <w:style w:type="paragraph" w:styleId="71">
    <w:name w:val="List Paragraph"/>
    <w:basedOn w:val="1"/>
    <w:qFormat/>
    <w:uiPriority w:val="34"/>
    <w:pPr>
      <w:ind w:firstLine="420" w:firstLineChars="200"/>
    </w:pPr>
  </w:style>
  <w:style w:type="character" w:customStyle="1" w:styleId="72">
    <w:name w:val="标题6 Char"/>
    <w:link w:val="70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73">
    <w:name w:val="批注框文本 字符"/>
    <w:semiHidden/>
    <w:qFormat/>
    <w:uiPriority w:val="99"/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paragraph" w:customStyle="1" w:styleId="74">
    <w:name w:val="TOC 标题1"/>
    <w:basedOn w:val="2"/>
    <w:next w:val="1"/>
    <w:semiHidden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</w:rPr>
  </w:style>
  <w:style w:type="character" w:customStyle="1" w:styleId="75">
    <w:name w:val="标题 字符"/>
    <w:qFormat/>
    <w:uiPriority w:val="10"/>
    <w:rPr>
      <w:rFonts w:ascii="Cambria" w:hAnsi="Cambria" w:eastAsia="黑体" w:cs="Times New Roman"/>
      <w:b/>
      <w:bCs/>
      <w:sz w:val="52"/>
      <w:szCs w:val="32"/>
      <w:lang w:val="en-US" w:eastAsia="zh-CN" w:bidi="ar-SA"/>
    </w:rPr>
  </w:style>
  <w:style w:type="character" w:customStyle="1" w:styleId="76">
    <w:name w:val="文档结构图 字符"/>
    <w:semiHidden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character" w:customStyle="1" w:styleId="77">
    <w:name w:val="正文文本缩进 2 字符"/>
    <w:qFormat/>
    <w:uiPriority w:val="0"/>
    <w:rPr>
      <w:rFonts w:ascii="Times New Roman" w:hAnsi="Times New Roman" w:eastAsia="楷体_GB2312" w:cs="Times New Roman"/>
      <w:sz w:val="24"/>
      <w:lang w:val="en-US" w:eastAsia="zh-CN" w:bidi="ar-SA"/>
    </w:rPr>
  </w:style>
  <w:style w:type="paragraph" w:customStyle="1" w:styleId="78">
    <w:name w:val="正文段落"/>
    <w:basedOn w:val="1"/>
    <w:qFormat/>
    <w:uiPriority w:val="0"/>
    <w:pPr>
      <w:ind w:firstLine="200" w:firstLineChars="200"/>
    </w:pPr>
    <w:rPr>
      <w:sz w:val="24"/>
      <w:szCs w:val="21"/>
    </w:rPr>
  </w:style>
  <w:style w:type="paragraph" w:customStyle="1" w:styleId="79">
    <w:name w:val="方案正文-样式 小四 行距: 1.5 倍行距"/>
    <w:basedOn w:val="1"/>
    <w:link w:val="80"/>
    <w:qFormat/>
    <w:uiPriority w:val="0"/>
    <w:pPr>
      <w:spacing w:before="260" w:after="260"/>
      <w:ind w:left="1134" w:firstLine="480" w:firstLineChars="200"/>
    </w:pPr>
    <w:rPr>
      <w:sz w:val="24"/>
      <w:szCs w:val="20"/>
      <w:lang w:val="zh-CN"/>
    </w:rPr>
  </w:style>
  <w:style w:type="character" w:customStyle="1" w:styleId="80">
    <w:name w:val="方案正文-样式 小四 行距: 1.5 倍行距 Char"/>
    <w:link w:val="79"/>
    <w:qFormat/>
    <w:uiPriority w:val="0"/>
    <w:rPr>
      <w:rFonts w:ascii="Times New Roman" w:hAnsi="Times New Roman" w:eastAsia="宋体" w:cs="Times New Roman"/>
      <w:sz w:val="24"/>
      <w:szCs w:val="20"/>
      <w:lang w:val="zh-CN" w:eastAsia="zh-CN" w:bidi="ar-SA"/>
    </w:rPr>
  </w:style>
  <w:style w:type="paragraph" w:customStyle="1" w:styleId="81">
    <w:name w:val="正文格式"/>
    <w:basedOn w:val="1"/>
    <w:qFormat/>
    <w:uiPriority w:val="0"/>
    <w:pPr>
      <w:spacing w:before="156" w:beforeLines="50" w:after="156" w:afterLines="50"/>
      <w:ind w:left="1134" w:hanging="1134"/>
    </w:pPr>
  </w:style>
  <w:style w:type="paragraph" w:customStyle="1" w:styleId="82">
    <w:name w:val="Indent Normal"/>
    <w:basedOn w:val="1"/>
    <w:qFormat/>
    <w:uiPriority w:val="0"/>
    <w:pPr>
      <w:ind w:firstLine="150" w:firstLineChars="150"/>
    </w:pPr>
    <w:rPr>
      <w:sz w:val="24"/>
    </w:rPr>
  </w:style>
  <w:style w:type="character" w:customStyle="1" w:styleId="83">
    <w:name w:val="纯文本 字符"/>
    <w:qFormat/>
    <w:uiPriority w:val="0"/>
    <w:rPr>
      <w:rFonts w:ascii="宋体" w:hAnsi="Courier New" w:eastAsia="宋体" w:cs="Courier New"/>
      <w:szCs w:val="21"/>
      <w:lang w:val="en-US" w:eastAsia="zh-CN" w:bidi="ar-SA"/>
    </w:rPr>
  </w:style>
  <w:style w:type="paragraph" w:customStyle="1" w:styleId="84">
    <w:name w:val="KT正文1"/>
    <w:basedOn w:val="1"/>
    <w:qFormat/>
    <w:uiPriority w:val="0"/>
    <w:rPr>
      <w:rFonts w:ascii="Arial" w:hAnsi="Arial"/>
      <w:sz w:val="24"/>
    </w:rPr>
  </w:style>
  <w:style w:type="character" w:customStyle="1" w:styleId="85">
    <w:name w:val="批注文字 字符"/>
    <w:basedOn w:val="45"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86">
    <w:name w:val="批注主题 字符"/>
    <w:basedOn w:val="85"/>
    <w:semiHidden/>
    <w:qFormat/>
    <w:uiPriority w:val="99"/>
    <w:rPr>
      <w:rFonts w:ascii="Times New Roman" w:hAnsi="Times New Roman" w:eastAsia="宋体" w:cs="Times New Roman"/>
      <w:b/>
      <w:bCs/>
      <w:lang w:val="en-US" w:eastAsia="zh-CN" w:bidi="ar-SA"/>
    </w:rPr>
  </w:style>
  <w:style w:type="character" w:customStyle="1" w:styleId="87">
    <w:name w:val="HTML 预设格式 Char"/>
    <w:basedOn w:val="45"/>
    <w:link w:val="38"/>
    <w:semiHidden/>
    <w:qFormat/>
    <w:uiPriority w:val="99"/>
    <w:rPr>
      <w:rFonts w:ascii="Courier New" w:hAnsi="Courier New" w:eastAsia="Times New Roman" w:cs="Courier New"/>
      <w:kern w:val="0"/>
      <w:sz w:val="20"/>
      <w:szCs w:val="20"/>
      <w:lang w:val="en-US" w:eastAsia="zh-CN" w:bidi="ar-SA"/>
    </w:rPr>
  </w:style>
  <w:style w:type="table" w:customStyle="1" w:styleId="88">
    <w:name w:val="网格型1"/>
    <w:basedOn w:val="43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网格型2"/>
    <w:basedOn w:val="43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0">
    <w:name w:val="正文2"/>
    <w:basedOn w:val="1"/>
    <w:qFormat/>
    <w:uiPriority w:val="0"/>
    <w:pPr>
      <w:ind w:firstLine="420" w:firstLineChars="200"/>
    </w:pPr>
  </w:style>
  <w:style w:type="paragraph" w:customStyle="1" w:styleId="9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2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3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4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5">
    <w:name w:val="表格文字"/>
    <w:basedOn w:val="1"/>
    <w:qFormat/>
    <w:uiPriority w:val="0"/>
    <w:rPr>
      <w:rFonts w:ascii="宋体" w:hAnsi="宋体"/>
      <w:szCs w:val="18"/>
    </w:rPr>
  </w:style>
  <w:style w:type="character" w:customStyle="1" w:styleId="96">
    <w:name w:val="hover"/>
    <w:basedOn w:val="45"/>
    <w:qFormat/>
    <w:uiPriority w:val="0"/>
    <w:rPr>
      <w:rFonts w:ascii="Times New Roman" w:hAnsi="Times New Roman" w:eastAsia="宋体" w:cs="Times New Roman"/>
      <w:color w:val="2590EB"/>
      <w:lang w:val="en-US" w:eastAsia="zh-CN" w:bidi="ar-SA"/>
    </w:rPr>
  </w:style>
  <w:style w:type="character" w:customStyle="1" w:styleId="97">
    <w:name w:val="hover1"/>
    <w:basedOn w:val="45"/>
    <w:qFormat/>
    <w:uiPriority w:val="0"/>
    <w:rPr>
      <w:rFonts w:ascii="Times New Roman" w:hAnsi="Times New Roman" w:eastAsia="宋体" w:cs="Times New Roman"/>
      <w:color w:val="2590EB"/>
      <w:lang w:val="en-US" w:eastAsia="zh-CN" w:bidi="ar-SA"/>
    </w:rPr>
  </w:style>
  <w:style w:type="character" w:customStyle="1" w:styleId="98">
    <w:name w:val="hover2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99">
    <w:name w:val="hover3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00">
    <w:name w:val="未处理的提及1"/>
    <w:basedOn w:val="45"/>
    <w:semiHidden/>
    <w:unhideWhenUsed/>
    <w:qFormat/>
    <w:uiPriority w:val="99"/>
    <w:rPr>
      <w:rFonts w:ascii="Times New Roman" w:hAnsi="Times New Roman" w:eastAsia="宋体" w:cs="Times New Roman"/>
      <w:color w:val="605E5C"/>
      <w:shd w:val="clear" w:color="auto" w:fill="E1DFDD"/>
      <w:lang w:val="en-US" w:eastAsia="zh-CN" w:bidi="ar-SA"/>
    </w:rPr>
  </w:style>
  <w:style w:type="character" w:customStyle="1" w:styleId="101">
    <w:name w:val="标题 7 字符"/>
    <w:basedOn w:val="45"/>
    <w:qFormat/>
    <w:uiPriority w:val="9"/>
    <w:rPr>
      <w:rFonts w:ascii="Times New Roman" w:hAnsi="Times New Roman" w:eastAsia="宋体" w:cs="Times New Roman"/>
      <w:b/>
      <w:bCs/>
      <w:sz w:val="24"/>
      <w:lang w:val="en-US" w:eastAsia="zh-CN" w:bidi="ar-SA"/>
    </w:rPr>
  </w:style>
  <w:style w:type="character" w:customStyle="1" w:styleId="102">
    <w:name w:val="标题 8 字符"/>
    <w:basedOn w:val="45"/>
    <w:qFormat/>
    <w:uiPriority w:val="0"/>
    <w:rPr>
      <w:rFonts w:ascii="Cambria" w:hAnsi="Cambria" w:eastAsia="宋体" w:cs="Times New Roman"/>
      <w:sz w:val="24"/>
      <w:lang w:val="en-US" w:eastAsia="zh-CN" w:bidi="ar-SA"/>
    </w:rPr>
  </w:style>
  <w:style w:type="character" w:customStyle="1" w:styleId="103">
    <w:name w:val="标题 9 字符"/>
    <w:basedOn w:val="45"/>
    <w:qFormat/>
    <w:uiPriority w:val="0"/>
    <w:rPr>
      <w:rFonts w:ascii="Cambria" w:hAnsi="Cambria" w:eastAsia="宋体" w:cs="Times New Roman"/>
      <w:szCs w:val="21"/>
      <w:lang w:val="en-US" w:eastAsia="zh-CN" w:bidi="ar-SA"/>
    </w:rPr>
  </w:style>
  <w:style w:type="paragraph" w:customStyle="1" w:styleId="104">
    <w:name w:val="样式 首行缩进:  2 字符"/>
    <w:basedOn w:val="1"/>
    <w:qFormat/>
    <w:uiPriority w:val="0"/>
    <w:pPr>
      <w:ind w:firstLine="480" w:firstLineChars="200"/>
      <w:jc w:val="left"/>
    </w:pPr>
    <w:rPr>
      <w:rFonts w:ascii="Calibri" w:hAnsi="Calibri" w:eastAsia="思源宋体 CN Light" w:cs="宋体"/>
      <w:color w:val="000000"/>
      <w:szCs w:val="20"/>
    </w:rPr>
  </w:style>
  <w:style w:type="character" w:customStyle="1" w:styleId="105">
    <w:name w:val="标题 4 Char"/>
    <w:link w:val="5"/>
    <w:qFormat/>
    <w:uiPriority w:val="0"/>
    <w:rPr>
      <w:rFonts w:ascii="Times New Roman" w:hAnsi="Arial" w:eastAsia="宋体" w:cs="Times New Roman"/>
      <w:b/>
      <w:bCs/>
      <w:kern w:val="2"/>
      <w:sz w:val="24"/>
      <w:szCs w:val="28"/>
    </w:rPr>
  </w:style>
  <w:style w:type="character" w:customStyle="1" w:styleId="106">
    <w:name w:val="标题 1 Char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107">
    <w:name w:val="标题 3 Char"/>
    <w:link w:val="4"/>
    <w:qFormat/>
    <w:uiPriority w:val="0"/>
    <w:rPr>
      <w:rFonts w:ascii="Times New Roman" w:hAnsi="Times New Roman" w:eastAsia="宋体" w:cs="Times New Roman"/>
      <w:b/>
      <w:bCs/>
      <w:kern w:val="2"/>
      <w:sz w:val="28"/>
      <w:szCs w:val="18"/>
    </w:rPr>
  </w:style>
  <w:style w:type="paragraph" w:customStyle="1" w:styleId="108">
    <w:name w:val="xl29"/>
    <w:basedOn w:val="1"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ind w:firstLine="420" w:firstLineChars="200"/>
      <w:jc w:val="left"/>
      <w:textAlignment w:val="top"/>
    </w:pPr>
    <w:rPr>
      <w:rFonts w:ascii="Arial Unicode MS" w:eastAsia="Arial Unicode MS"/>
      <w:kern w:val="0"/>
      <w:sz w:val="24"/>
      <w:szCs w:val="21"/>
    </w:rPr>
  </w:style>
  <w:style w:type="paragraph" w:customStyle="1" w:styleId="109">
    <w:name w:val="正文无缩进"/>
    <w:basedOn w:val="1"/>
    <w:qFormat/>
    <w:uiPriority w:val="0"/>
    <w:pPr>
      <w:spacing w:beforeLines="50" w:line="300" w:lineRule="auto"/>
      <w:ind w:firstLine="420" w:firstLineChars="200"/>
      <w:jc w:val="center"/>
    </w:pPr>
    <w:rPr>
      <w:rFonts w:ascii="宋体" w:hAnsi="宋体" w:eastAsia="思源宋体 CN Light"/>
      <w:sz w:val="24"/>
      <w:szCs w:val="21"/>
    </w:rPr>
  </w:style>
  <w:style w:type="paragraph" w:customStyle="1" w:styleId="110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1">
    <w:name w:val="Char Char1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 w:eastAsia="思源宋体 CN Light"/>
      <w:kern w:val="0"/>
      <w:sz w:val="20"/>
      <w:szCs w:val="21"/>
      <w:lang w:eastAsia="en-US"/>
    </w:rPr>
  </w:style>
  <w:style w:type="paragraph" w:customStyle="1" w:styleId="112">
    <w:name w:val="4"/>
    <w:basedOn w:val="1"/>
    <w:qFormat/>
    <w:uiPriority w:val="0"/>
    <w:pPr>
      <w:spacing w:line="300" w:lineRule="auto"/>
      <w:ind w:firstLine="480" w:firstLineChars="200"/>
      <w:jc w:val="left"/>
    </w:pPr>
    <w:rPr>
      <w:rFonts w:eastAsia="思源宋体 CN Light"/>
      <w:sz w:val="24"/>
      <w:szCs w:val="20"/>
    </w:rPr>
  </w:style>
  <w:style w:type="paragraph" w:customStyle="1" w:styleId="113">
    <w:name w:val="Char"/>
    <w:basedOn w:val="1"/>
    <w:qFormat/>
    <w:uiPriority w:val="0"/>
    <w:pPr>
      <w:tabs>
        <w:tab w:val="left" w:pos="360"/>
      </w:tabs>
      <w:ind w:firstLine="420" w:firstLineChars="200"/>
      <w:jc w:val="left"/>
    </w:pPr>
    <w:rPr>
      <w:rFonts w:eastAsia="思源宋体 CN Light"/>
      <w:sz w:val="24"/>
      <w:szCs w:val="21"/>
    </w:rPr>
  </w:style>
  <w:style w:type="paragraph" w:customStyle="1" w:styleId="114">
    <w:name w:val="Char Char3 Char Char 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 w:eastAsia="思源宋体 CN Light"/>
      <w:kern w:val="0"/>
      <w:sz w:val="20"/>
      <w:szCs w:val="20"/>
      <w:lang w:eastAsia="en-US"/>
    </w:rPr>
  </w:style>
  <w:style w:type="paragraph" w:customStyle="1" w:styleId="115">
    <w:name w:val="Char Char Char Char"/>
    <w:basedOn w:val="15"/>
    <w:qFormat/>
    <w:uiPriority w:val="0"/>
    <w:pPr>
      <w:widowControl/>
      <w:shd w:val="clear" w:color="auto" w:fill="000080"/>
      <w:ind w:firstLine="454" w:firstLineChars="200"/>
      <w:jc w:val="left"/>
    </w:pPr>
    <w:rPr>
      <w:rFonts w:ascii="Tahoma" w:hAnsi="Tahoma" w:eastAsia="思源宋体 CN Light" w:cs="宋体"/>
      <w:kern w:val="0"/>
      <w:sz w:val="21"/>
      <w:szCs w:val="20"/>
    </w:rPr>
  </w:style>
  <w:style w:type="paragraph" w:customStyle="1" w:styleId="116">
    <w:name w:val="助手文本"/>
    <w:basedOn w:val="1"/>
    <w:qFormat/>
    <w:uiPriority w:val="0"/>
    <w:pPr>
      <w:autoSpaceDE w:val="0"/>
      <w:autoSpaceDN w:val="0"/>
      <w:adjustRightInd w:val="0"/>
      <w:spacing w:beforeLines="50" w:afterLines="50"/>
      <w:ind w:left="14" w:firstLine="434" w:firstLineChars="200"/>
      <w:jc w:val="left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117">
    <w:name w:val="样式1"/>
    <w:basedOn w:val="1"/>
    <w:link w:val="185"/>
    <w:qFormat/>
    <w:uiPriority w:val="0"/>
    <w:pPr>
      <w:spacing w:line="300" w:lineRule="auto"/>
      <w:ind w:firstLine="480" w:firstLineChars="200"/>
      <w:jc w:val="left"/>
    </w:pPr>
    <w:rPr>
      <w:rFonts w:eastAsia="思源宋体 CN Light"/>
      <w:sz w:val="24"/>
      <w:szCs w:val="21"/>
    </w:rPr>
  </w:style>
  <w:style w:type="paragraph" w:customStyle="1" w:styleId="118">
    <w:name w:val="正文--表格内正文"/>
    <w:basedOn w:val="1"/>
    <w:qFormat/>
    <w:uiPriority w:val="0"/>
    <w:pPr>
      <w:spacing w:beforeLines="50" w:line="0" w:lineRule="atLeast"/>
      <w:ind w:firstLine="420" w:firstLineChars="200"/>
      <w:jc w:val="center"/>
    </w:pPr>
    <w:rPr>
      <w:rFonts w:ascii="宋体" w:hAnsi="宋体" w:eastAsia="思源宋体 CN Light"/>
      <w:sz w:val="24"/>
      <w:szCs w:val="21"/>
    </w:rPr>
  </w:style>
  <w:style w:type="paragraph" w:customStyle="1" w:styleId="119">
    <w:name w:val="Char Char1 Char Char Char Char 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20">
    <w:name w:val="样式4 Char"/>
    <w:basedOn w:val="1"/>
    <w:qFormat/>
    <w:uiPriority w:val="0"/>
    <w:pPr>
      <w:widowControl/>
      <w:ind w:firstLine="480" w:firstLineChars="200"/>
      <w:jc w:val="left"/>
    </w:pPr>
    <w:rPr>
      <w:rFonts w:eastAsia="思源宋体 CN Light"/>
      <w:color w:val="000000"/>
      <w:kern w:val="0"/>
      <w:sz w:val="24"/>
      <w:szCs w:val="21"/>
    </w:rPr>
  </w:style>
  <w:style w:type="paragraph" w:customStyle="1" w:styleId="121">
    <w:name w:val="列出段落1"/>
    <w:basedOn w:val="1"/>
    <w:qFormat/>
    <w:uiPriority w:val="34"/>
    <w:pPr>
      <w:ind w:firstLine="420" w:firstLineChars="200"/>
      <w:jc w:val="left"/>
    </w:pPr>
    <w:rPr>
      <w:rFonts w:eastAsia="思源宋体 CN Light"/>
      <w:szCs w:val="21"/>
    </w:rPr>
  </w:style>
  <w:style w:type="paragraph" w:customStyle="1" w:styleId="122">
    <w:name w:val="paragraphindent"/>
    <w:basedOn w:val="1"/>
    <w:qFormat/>
    <w:uiPriority w:val="0"/>
    <w:pPr>
      <w:widowControl/>
      <w:spacing w:before="100" w:beforeAutospacing="1" w:after="100" w:afterAutospacing="1"/>
      <w:ind w:firstLine="420" w:firstLineChars="200"/>
      <w:jc w:val="left"/>
    </w:pPr>
    <w:rPr>
      <w:rFonts w:ascii="宋体" w:hAnsi="宋体" w:eastAsia="思源宋体 CN Light" w:cs="宋体"/>
      <w:kern w:val="0"/>
      <w:sz w:val="24"/>
      <w:szCs w:val="21"/>
    </w:rPr>
  </w:style>
  <w:style w:type="paragraph" w:customStyle="1" w:styleId="123">
    <w:name w:val="FA正文"/>
    <w:basedOn w:val="1"/>
    <w:link w:val="164"/>
    <w:qFormat/>
    <w:uiPriority w:val="0"/>
    <w:pPr>
      <w:tabs>
        <w:tab w:val="left" w:pos="3375"/>
      </w:tabs>
      <w:ind w:firstLine="520" w:firstLineChars="200"/>
      <w:jc w:val="left"/>
    </w:pPr>
    <w:rPr>
      <w:rFonts w:ascii="宋体" w:hAnsi="宋体" w:eastAsia="思源宋体 CN Light"/>
      <w:spacing w:val="10"/>
      <w:sz w:val="24"/>
      <w:szCs w:val="21"/>
    </w:rPr>
  </w:style>
  <w:style w:type="paragraph" w:customStyle="1" w:styleId="124">
    <w:name w:val="14_black"/>
    <w:basedOn w:val="1"/>
    <w:qFormat/>
    <w:uiPriority w:val="0"/>
    <w:pPr>
      <w:widowControl/>
      <w:spacing w:before="100" w:beforeAutospacing="1" w:after="100" w:afterAutospacing="1"/>
      <w:ind w:firstLine="420" w:firstLineChars="200"/>
      <w:jc w:val="left"/>
    </w:pPr>
    <w:rPr>
      <w:rFonts w:ascii="宋体" w:hAnsi="宋体" w:eastAsia="思源宋体 CN Light" w:cs="宋体"/>
      <w:color w:val="000000"/>
      <w:kern w:val="0"/>
      <w:sz w:val="23"/>
      <w:szCs w:val="23"/>
    </w:rPr>
  </w:style>
  <w:style w:type="paragraph" w:customStyle="1" w:styleId="125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ind w:firstLine="420" w:firstLineChars="200"/>
      <w:jc w:val="left"/>
      <w:textAlignment w:val="baseline"/>
    </w:pPr>
    <w:rPr>
      <w:rFonts w:eastAsia="思源宋体 CN Light"/>
      <w:kern w:val="0"/>
      <w:sz w:val="24"/>
      <w:szCs w:val="20"/>
    </w:rPr>
  </w:style>
  <w:style w:type="paragraph" w:customStyle="1" w:styleId="126">
    <w:name w:val="样式2"/>
    <w:basedOn w:val="1"/>
    <w:link w:val="170"/>
    <w:qFormat/>
    <w:uiPriority w:val="0"/>
    <w:pPr>
      <w:spacing w:before="120" w:after="120"/>
      <w:ind w:firstLine="420" w:firstLineChars="200"/>
      <w:jc w:val="left"/>
      <w:outlineLvl w:val="1"/>
    </w:pPr>
    <w:rPr>
      <w:rFonts w:eastAsia="思源宋体 CN Light"/>
      <w:b/>
      <w:sz w:val="30"/>
      <w:szCs w:val="21"/>
    </w:rPr>
  </w:style>
  <w:style w:type="paragraph" w:customStyle="1" w:styleId="127">
    <w:name w:val="样式3"/>
    <w:basedOn w:val="28"/>
    <w:link w:val="171"/>
    <w:qFormat/>
    <w:uiPriority w:val="0"/>
    <w:pPr>
      <w:pBdr>
        <w:bottom w:val="none" w:color="auto" w:sz="0" w:space="0"/>
      </w:pBdr>
      <w:ind w:firstLine="360" w:firstLineChars="200"/>
    </w:pPr>
    <w:rPr>
      <w:rFonts w:eastAsia="思源宋体 CN Light"/>
    </w:rPr>
  </w:style>
  <w:style w:type="paragraph" w:customStyle="1" w:styleId="128">
    <w:name w:val="样式4"/>
    <w:basedOn w:val="127"/>
    <w:link w:val="172"/>
    <w:qFormat/>
    <w:uiPriority w:val="0"/>
  </w:style>
  <w:style w:type="paragraph" w:customStyle="1" w:styleId="129">
    <w:name w:val="样式5"/>
    <w:basedOn w:val="28"/>
    <w:link w:val="173"/>
    <w:qFormat/>
    <w:uiPriority w:val="0"/>
    <w:pPr>
      <w:pBdr>
        <w:bottom w:val="none" w:color="auto" w:sz="0" w:space="0"/>
      </w:pBdr>
      <w:ind w:firstLine="360" w:firstLineChars="200"/>
    </w:pPr>
    <w:rPr>
      <w:rFonts w:eastAsia="思源宋体 CN Light"/>
    </w:rPr>
  </w:style>
  <w:style w:type="paragraph" w:customStyle="1" w:styleId="130">
    <w:name w:val="样式6"/>
    <w:basedOn w:val="28"/>
    <w:link w:val="174"/>
    <w:qFormat/>
    <w:uiPriority w:val="0"/>
    <w:pPr>
      <w:pBdr>
        <w:bottom w:val="none" w:color="auto" w:sz="0" w:space="0"/>
      </w:pBdr>
      <w:ind w:firstLine="360" w:firstLineChars="200"/>
    </w:pPr>
    <w:rPr>
      <w:rFonts w:eastAsia="思源宋体 CN Light"/>
    </w:rPr>
  </w:style>
  <w:style w:type="paragraph" w:customStyle="1" w:styleId="131">
    <w:name w:val="样式7"/>
    <w:basedOn w:val="4"/>
    <w:link w:val="175"/>
    <w:qFormat/>
    <w:uiPriority w:val="0"/>
    <w:pPr>
      <w:numPr>
        <w:numId w:val="3"/>
      </w:numPr>
      <w:tabs>
        <w:tab w:val="left" w:pos="567"/>
      </w:tabs>
      <w:ind w:left="0" w:firstLine="420"/>
    </w:pPr>
    <w:rPr>
      <w:rFonts w:eastAsia="思源宋体 CN Light"/>
      <w:sz w:val="28"/>
    </w:rPr>
  </w:style>
  <w:style w:type="paragraph" w:customStyle="1" w:styleId="132">
    <w:name w:val="样式8"/>
    <w:basedOn w:val="27"/>
    <w:link w:val="176"/>
    <w:qFormat/>
    <w:uiPriority w:val="0"/>
    <w:rPr>
      <w:rFonts w:eastAsia="思源宋体 CN Light"/>
    </w:rPr>
  </w:style>
  <w:style w:type="paragraph" w:customStyle="1" w:styleId="133">
    <w:name w:val="样式9"/>
    <w:basedOn w:val="132"/>
    <w:link w:val="177"/>
    <w:qFormat/>
    <w:uiPriority w:val="0"/>
    <w:pPr>
      <w:jc w:val="center"/>
    </w:pPr>
  </w:style>
  <w:style w:type="paragraph" w:customStyle="1" w:styleId="134">
    <w:name w:val="样式10"/>
    <w:basedOn w:val="133"/>
    <w:link w:val="178"/>
    <w:qFormat/>
    <w:uiPriority w:val="0"/>
    <w:pPr>
      <w:pBdr>
        <w:top w:val="single" w:color="76923C" w:sz="24" w:space="1"/>
      </w:pBdr>
    </w:pPr>
  </w:style>
  <w:style w:type="paragraph" w:customStyle="1" w:styleId="135">
    <w:name w:val="样式11"/>
    <w:basedOn w:val="134"/>
    <w:link w:val="179"/>
    <w:qFormat/>
    <w:uiPriority w:val="0"/>
    <w:pPr>
      <w:pBdr>
        <w:top w:val="none" w:color="auto" w:sz="0" w:space="0"/>
      </w:pBdr>
    </w:pPr>
  </w:style>
  <w:style w:type="paragraph" w:customStyle="1" w:styleId="136">
    <w:name w:val="样式12"/>
    <w:basedOn w:val="135"/>
    <w:link w:val="180"/>
    <w:qFormat/>
    <w:uiPriority w:val="0"/>
  </w:style>
  <w:style w:type="paragraph" w:customStyle="1" w:styleId="137">
    <w:name w:val="样式13"/>
    <w:basedOn w:val="131"/>
    <w:link w:val="181"/>
    <w:qFormat/>
    <w:uiPriority w:val="0"/>
  </w:style>
  <w:style w:type="paragraph" w:customStyle="1" w:styleId="138">
    <w:name w:val="2"/>
    <w:basedOn w:val="1"/>
    <w:link w:val="182"/>
    <w:qFormat/>
    <w:uiPriority w:val="0"/>
    <w:pPr>
      <w:autoSpaceDE w:val="0"/>
      <w:autoSpaceDN w:val="0"/>
      <w:adjustRightInd w:val="0"/>
      <w:jc w:val="center"/>
    </w:pPr>
    <w:rPr>
      <w:rFonts w:eastAsia="思源宋体 CN Light"/>
      <w:spacing w:val="4"/>
      <w:szCs w:val="21"/>
    </w:rPr>
  </w:style>
  <w:style w:type="paragraph" w:customStyle="1" w:styleId="139">
    <w:name w:val="1"/>
    <w:basedOn w:val="1"/>
    <w:link w:val="183"/>
    <w:qFormat/>
    <w:uiPriority w:val="0"/>
    <w:pPr>
      <w:jc w:val="left"/>
    </w:pPr>
    <w:rPr>
      <w:rFonts w:eastAsia="思源宋体 CN Light"/>
      <w:szCs w:val="21"/>
    </w:rPr>
  </w:style>
  <w:style w:type="paragraph" w:customStyle="1" w:styleId="140">
    <w:name w:val="飞越型"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zh-CN" w:bidi="ar-SA"/>
    </w:rPr>
  </w:style>
  <w:style w:type="paragraph" w:customStyle="1" w:styleId="141">
    <w:name w:val="无间隔1"/>
    <w:qFormat/>
    <w:uiPriority w:val="1"/>
    <w:pPr>
      <w:widowControl w:val="0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2">
    <w:name w:val="列出段落2"/>
    <w:basedOn w:val="1"/>
    <w:qFormat/>
    <w:uiPriority w:val="34"/>
    <w:pPr>
      <w:spacing w:line="240" w:lineRule="auto"/>
      <w:ind w:firstLine="420" w:firstLineChars="200"/>
    </w:pPr>
    <w:rPr>
      <w:rFonts w:ascii="Calibri" w:hAnsi="Calibri" w:eastAsia="思源宋体 CN Light"/>
      <w:szCs w:val="22"/>
    </w:rPr>
  </w:style>
  <w:style w:type="character" w:customStyle="1" w:styleId="143">
    <w:name w:val="标题 5 Char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144">
    <w:name w:val="页眉 Char"/>
    <w:link w:val="28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5">
    <w:name w:val="标题 6 Char"/>
    <w:qFormat/>
    <w:uiPriority w:val="0"/>
    <w:rPr>
      <w:rFonts w:ascii="Times New Roman" w:hAnsi="Times New Roman" w:eastAsia="宋体" w:cs="Times New Roman"/>
      <w:b/>
      <w:bCs/>
      <w:kern w:val="2"/>
      <w:sz w:val="30"/>
      <w:szCs w:val="18"/>
    </w:rPr>
  </w:style>
  <w:style w:type="character" w:customStyle="1" w:styleId="146">
    <w:name w:val="标题 Char"/>
    <w:link w:val="40"/>
    <w:qFormat/>
    <w:uiPriority w:val="0"/>
    <w:rPr>
      <w:rFonts w:ascii="Arial" w:hAnsi="Arial" w:eastAsia="宋体" w:cs="Arial"/>
      <w:b/>
      <w:bCs/>
      <w:kern w:val="2"/>
      <w:sz w:val="32"/>
      <w:szCs w:val="32"/>
    </w:rPr>
  </w:style>
  <w:style w:type="character" w:customStyle="1" w:styleId="147">
    <w:name w:val="标题 7 Char"/>
    <w:link w:val="8"/>
    <w:qFormat/>
    <w:uiPriority w:val="0"/>
    <w:rPr>
      <w:rFonts w:ascii="Times New Roman" w:hAnsi="Times New Roman" w:eastAsia="宋体" w:cs="Times New Roman"/>
      <w:b/>
      <w:bCs/>
      <w:kern w:val="2"/>
      <w:sz w:val="30"/>
      <w:szCs w:val="18"/>
    </w:rPr>
  </w:style>
  <w:style w:type="character" w:customStyle="1" w:styleId="148">
    <w:name w:val="标题 8 Char"/>
    <w:link w:val="9"/>
    <w:qFormat/>
    <w:uiPriority w:val="0"/>
    <w:rPr>
      <w:rFonts w:ascii="Times New Roman" w:hAnsi="Times New Roman" w:eastAsia="宋体" w:cs="Times New Roman"/>
      <w:b/>
      <w:bCs/>
      <w:kern w:val="2"/>
      <w:sz w:val="30"/>
      <w:szCs w:val="18"/>
    </w:rPr>
  </w:style>
  <w:style w:type="character" w:customStyle="1" w:styleId="149">
    <w:name w:val="正文文本缩进 2 Char"/>
    <w:link w:val="25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0">
    <w:name w:val="标题 9 Char"/>
    <w:link w:val="10"/>
    <w:qFormat/>
    <w:uiPriority w:val="0"/>
    <w:rPr>
      <w:rFonts w:ascii="Times New Roman" w:hAnsi="Times New Roman" w:eastAsia="宋体" w:cs="Times New Roman"/>
      <w:b/>
      <w:bCs/>
      <w:kern w:val="2"/>
      <w:sz w:val="30"/>
      <w:szCs w:val="18"/>
    </w:rPr>
  </w:style>
  <w:style w:type="character" w:customStyle="1" w:styleId="151">
    <w:name w:val="large1"/>
    <w:qFormat/>
    <w:uiPriority w:val="0"/>
    <w:rPr>
      <w:rFonts w:hint="eastAsia" w:ascii="宋体" w:hAnsi="宋体" w:eastAsia="宋体" w:cs="Times New Roman"/>
      <w:sz w:val="22"/>
      <w:szCs w:val="22"/>
    </w:rPr>
  </w:style>
  <w:style w:type="character" w:customStyle="1" w:styleId="152">
    <w:name w:val="正文文本缩进 Char"/>
    <w:link w:val="19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3">
    <w:name w:val="纯文本 Char"/>
    <w:link w:val="22"/>
    <w:qFormat/>
    <w:uiPriority w:val="0"/>
    <w:rPr>
      <w:rFonts w:ascii="宋体" w:hAnsi="Courier New" w:eastAsia="宋体" w:cs="Times New Roman"/>
      <w:kern w:val="2"/>
      <w:sz w:val="21"/>
    </w:rPr>
  </w:style>
  <w:style w:type="character" w:customStyle="1" w:styleId="154">
    <w:name w:val="标题 2 Char"/>
    <w:link w:val="3"/>
    <w:qFormat/>
    <w:uiPriority w:val="0"/>
    <w:rPr>
      <w:rFonts w:ascii="Times New Roman" w:hAnsi="Times New Roman" w:eastAsia="宋体" w:cs="Times New Roman"/>
      <w:b/>
      <w:bCs/>
      <w:kern w:val="2"/>
      <w:sz w:val="30"/>
      <w:szCs w:val="32"/>
    </w:rPr>
  </w:style>
  <w:style w:type="character" w:customStyle="1" w:styleId="155">
    <w:name w:val="页脚 Char"/>
    <w:link w:val="27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6">
    <w:name w:val="批注框文本 Char"/>
    <w:link w:val="2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7">
    <w:name w:val="批注文字 Char"/>
    <w:link w:val="16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8">
    <w:name w:val="14_black1"/>
    <w:qFormat/>
    <w:uiPriority w:val="0"/>
    <w:rPr>
      <w:rFonts w:ascii="Times New Roman" w:hAnsi="Times New Roman" w:eastAsia="宋体" w:cs="Times New Roman"/>
      <w:color w:val="000000"/>
      <w:sz w:val="23"/>
      <w:szCs w:val="23"/>
    </w:rPr>
  </w:style>
  <w:style w:type="character" w:customStyle="1" w:styleId="159">
    <w:name w:val="正文首行缩进 Char"/>
    <w:link w:val="42"/>
    <w:qFormat/>
    <w:uiPriority w:val="0"/>
    <w:rPr>
      <w:rFonts w:ascii="Times New Roman" w:hAnsi="Times New Roman" w:eastAsia="宋体" w:cs="Times New Roman"/>
    </w:rPr>
  </w:style>
  <w:style w:type="character" w:customStyle="1" w:styleId="160">
    <w:name w:val="正文文本 Char"/>
    <w:qFormat/>
    <w:uiPriority w:val="0"/>
    <w:rPr>
      <w:rFonts w:ascii="Times New Roman" w:hAnsi="Times New Roman" w:eastAsia="宋体" w:cs="Times New Roman"/>
    </w:rPr>
  </w:style>
  <w:style w:type="character" w:customStyle="1" w:styleId="161">
    <w:name w:val="f141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162">
    <w:name w:val="正文文本缩进 3 Char"/>
    <w:link w:val="34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63">
    <w:name w:val="文档结构图 Char"/>
    <w:link w:val="15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164">
    <w:name w:val="FA正文 Char"/>
    <w:link w:val="123"/>
    <w:qFormat/>
    <w:uiPriority w:val="0"/>
    <w:rPr>
      <w:rFonts w:ascii="宋体" w:hAnsi="宋体" w:eastAsia="宋体" w:cs="Times New Roman"/>
      <w:spacing w:val="10"/>
      <w:sz w:val="24"/>
    </w:rPr>
  </w:style>
  <w:style w:type="character" w:customStyle="1" w:styleId="165">
    <w:name w:val="正文文本 3 Char"/>
    <w:link w:val="17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66">
    <w:name w:val="正文文本 2 Char"/>
    <w:link w:val="37"/>
    <w:qFormat/>
    <w:uiPriority w:val="0"/>
    <w:rPr>
      <w:rFonts w:ascii="Times New Roman" w:hAnsi="Times New Roman" w:eastAsia="宋体" w:cs="Times New Roman"/>
    </w:rPr>
  </w:style>
  <w:style w:type="character" w:customStyle="1" w:styleId="167">
    <w:name w:val="Indent Normal Cha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8">
    <w:name w:val="日期 Char"/>
    <w:link w:val="24"/>
    <w:qFormat/>
    <w:uiPriority w:val="0"/>
    <w:rPr>
      <w:rFonts w:ascii="Times New Roman" w:hAnsi="Times New Roman" w:eastAsia="宋体" w:cs="Times New Roman"/>
    </w:rPr>
  </w:style>
  <w:style w:type="character" w:customStyle="1" w:styleId="169">
    <w:name w:val="p11b1"/>
    <w:qFormat/>
    <w:uiPriority w:val="0"/>
    <w:rPr>
      <w:rFonts w:ascii="Times New Roman" w:hAnsi="Times New Roman" w:eastAsia="宋体" w:cs="Times New Roman"/>
      <w:color w:val="000000"/>
      <w:spacing w:val="320"/>
      <w:sz w:val="20"/>
      <w:szCs w:val="20"/>
      <w:u w:val="none"/>
    </w:rPr>
  </w:style>
  <w:style w:type="character" w:customStyle="1" w:styleId="170">
    <w:name w:val="样式2 Char"/>
    <w:link w:val="126"/>
    <w:qFormat/>
    <w:uiPriority w:val="0"/>
    <w:rPr>
      <w:rFonts w:ascii="Times New Roman" w:hAnsi="Times New Roman" w:eastAsia="宋体" w:cs="Times New Roman"/>
      <w:b/>
      <w:sz w:val="30"/>
    </w:rPr>
  </w:style>
  <w:style w:type="character" w:customStyle="1" w:styleId="171">
    <w:name w:val="样式3 Char"/>
    <w:link w:val="127"/>
    <w:qFormat/>
    <w:uiPriority w:val="0"/>
    <w:rPr>
      <w:rFonts w:ascii="Times New Roman" w:hAnsi="Times New Roman" w:eastAsia="宋体" w:cs="Times New Roman"/>
    </w:rPr>
  </w:style>
  <w:style w:type="character" w:customStyle="1" w:styleId="172">
    <w:name w:val="样式4 Char1"/>
    <w:link w:val="128"/>
    <w:qFormat/>
    <w:uiPriority w:val="0"/>
    <w:rPr>
      <w:rFonts w:ascii="Times New Roman" w:hAnsi="Times New Roman" w:eastAsia="宋体" w:cs="Times New Roman"/>
    </w:rPr>
  </w:style>
  <w:style w:type="character" w:customStyle="1" w:styleId="173">
    <w:name w:val="样式5 Char"/>
    <w:link w:val="129"/>
    <w:qFormat/>
    <w:uiPriority w:val="0"/>
    <w:rPr>
      <w:rFonts w:ascii="Times New Roman" w:hAnsi="Times New Roman" w:eastAsia="宋体" w:cs="Times New Roman"/>
    </w:rPr>
  </w:style>
  <w:style w:type="character" w:customStyle="1" w:styleId="174">
    <w:name w:val="样式6 Char"/>
    <w:link w:val="130"/>
    <w:qFormat/>
    <w:uiPriority w:val="0"/>
    <w:rPr>
      <w:rFonts w:ascii="Times New Roman" w:hAnsi="Times New Roman" w:eastAsia="宋体" w:cs="Times New Roman"/>
    </w:rPr>
  </w:style>
  <w:style w:type="character" w:customStyle="1" w:styleId="175">
    <w:name w:val="样式7 Char"/>
    <w:link w:val="131"/>
    <w:qFormat/>
    <w:uiPriority w:val="0"/>
    <w:rPr>
      <w:rFonts w:ascii="Times New Roman" w:hAnsi="Times New Roman" w:eastAsia="宋体" w:cs="Times New Roman"/>
    </w:rPr>
  </w:style>
  <w:style w:type="character" w:customStyle="1" w:styleId="176">
    <w:name w:val="样式8 Char"/>
    <w:link w:val="132"/>
    <w:qFormat/>
    <w:uiPriority w:val="0"/>
    <w:rPr>
      <w:rFonts w:ascii="Times New Roman" w:hAnsi="Times New Roman" w:eastAsia="宋体" w:cs="Times New Roman"/>
    </w:rPr>
  </w:style>
  <w:style w:type="character" w:customStyle="1" w:styleId="177">
    <w:name w:val="样式9 Char"/>
    <w:link w:val="133"/>
    <w:qFormat/>
    <w:uiPriority w:val="0"/>
    <w:rPr>
      <w:rFonts w:ascii="Times New Roman" w:hAnsi="Times New Roman" w:eastAsia="宋体" w:cs="Times New Roman"/>
    </w:rPr>
  </w:style>
  <w:style w:type="character" w:customStyle="1" w:styleId="178">
    <w:name w:val="样式10 Char"/>
    <w:link w:val="134"/>
    <w:qFormat/>
    <w:uiPriority w:val="0"/>
    <w:rPr>
      <w:rFonts w:ascii="Times New Roman" w:hAnsi="Times New Roman" w:eastAsia="宋体" w:cs="Times New Roman"/>
    </w:rPr>
  </w:style>
  <w:style w:type="character" w:customStyle="1" w:styleId="179">
    <w:name w:val="样式11 Char"/>
    <w:link w:val="135"/>
    <w:qFormat/>
    <w:uiPriority w:val="0"/>
    <w:rPr>
      <w:rFonts w:ascii="Times New Roman" w:hAnsi="Times New Roman" w:eastAsia="宋体" w:cs="Times New Roman"/>
    </w:rPr>
  </w:style>
  <w:style w:type="character" w:customStyle="1" w:styleId="180">
    <w:name w:val="样式12 Char"/>
    <w:link w:val="136"/>
    <w:qFormat/>
    <w:uiPriority w:val="0"/>
    <w:rPr>
      <w:rFonts w:ascii="Times New Roman" w:hAnsi="Times New Roman" w:eastAsia="宋体" w:cs="Times New Roman"/>
    </w:rPr>
  </w:style>
  <w:style w:type="character" w:customStyle="1" w:styleId="181">
    <w:name w:val="样式13 Char"/>
    <w:link w:val="137"/>
    <w:qFormat/>
    <w:uiPriority w:val="0"/>
    <w:rPr>
      <w:rFonts w:ascii="Times New Roman" w:hAnsi="Times New Roman" w:eastAsia="宋体" w:cs="Times New Roman"/>
    </w:rPr>
  </w:style>
  <w:style w:type="character" w:customStyle="1" w:styleId="182">
    <w:name w:val="2 Char"/>
    <w:link w:val="138"/>
    <w:qFormat/>
    <w:uiPriority w:val="0"/>
    <w:rPr>
      <w:rFonts w:ascii="Times New Roman" w:hAnsi="Times New Roman" w:eastAsia="宋体" w:cs="Times New Roman"/>
      <w:spacing w:val="4"/>
    </w:rPr>
  </w:style>
  <w:style w:type="character" w:customStyle="1" w:styleId="183">
    <w:name w:val="1 Char"/>
    <w:link w:val="139"/>
    <w:qFormat/>
    <w:uiPriority w:val="0"/>
    <w:rPr>
      <w:rFonts w:ascii="Times New Roman" w:hAnsi="Times New Roman" w:eastAsia="宋体" w:cs="Times New Roman"/>
    </w:rPr>
  </w:style>
  <w:style w:type="character" w:customStyle="1" w:styleId="184">
    <w:name w:val="批注主题 Char"/>
    <w:link w:val="41"/>
    <w:semiHidden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85">
    <w:name w:val="样式1 Char"/>
    <w:link w:val="117"/>
    <w:qFormat/>
    <w:uiPriority w:val="0"/>
    <w:rPr>
      <w:rFonts w:ascii="Times New Roman" w:hAnsi="Times New Roman" w:eastAsia="宋体" w:cs="Times New Roman"/>
      <w:sz w:val="24"/>
    </w:rPr>
  </w:style>
  <w:style w:type="paragraph" w:styleId="186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7">
    <w:name w:val="标题1"/>
    <w:basedOn w:val="2"/>
    <w:link w:val="202"/>
    <w:qFormat/>
    <w:uiPriority w:val="0"/>
    <w:pPr>
      <w:widowControl/>
      <w:numPr>
        <w:numId w:val="0"/>
      </w:numPr>
      <w:tabs>
        <w:tab w:val="left" w:pos="2160"/>
      </w:tabs>
      <w:jc w:val="left"/>
    </w:pPr>
    <w:rPr>
      <w:szCs w:val="44"/>
    </w:rPr>
  </w:style>
  <w:style w:type="character" w:customStyle="1" w:styleId="188">
    <w:name w:val="frame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9">
    <w:name w:val="align-center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0">
    <w:name w:val="hover8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1">
    <w:name w:val="float-left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2">
    <w:name w:val="align-right&gt;span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3">
    <w:name w:val="layui-layer-tabnow"/>
    <w:qFormat/>
    <w:uiPriority w:val="0"/>
    <w:rPr>
      <w:rFonts w:ascii="Times New Roman" w:hAnsi="Times New Roman" w:eastAsia="宋体" w:cs="Times New Roman"/>
      <w:bdr w:val="single" w:color="CCCCCC" w:sz="6" w:space="0"/>
      <w:shd w:val="clear" w:color="auto" w:fill="FFFFFF"/>
      <w:lang w:val="en-US" w:eastAsia="zh-CN" w:bidi="ar-SA"/>
    </w:rPr>
  </w:style>
  <w:style w:type="character" w:customStyle="1" w:styleId="194">
    <w:name w:val="float-right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5">
    <w:name w:val="align-right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6">
    <w:name w:val="first-child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7">
    <w:name w:val="hover6"/>
    <w:qFormat/>
    <w:uiPriority w:val="0"/>
    <w:rPr>
      <w:rFonts w:ascii="Times New Roman" w:hAnsi="Times New Roman" w:eastAsia="宋体" w:cs="Times New Roman"/>
      <w:color w:val="2590EB"/>
      <w:lang w:val="en-US" w:eastAsia="zh-CN" w:bidi="ar-SA"/>
    </w:rPr>
  </w:style>
  <w:style w:type="character" w:customStyle="1" w:styleId="198">
    <w:name w:val="hover7"/>
    <w:qFormat/>
    <w:uiPriority w:val="0"/>
    <w:rPr>
      <w:rFonts w:ascii="Times New Roman" w:hAnsi="Times New Roman" w:eastAsia="宋体" w:cs="Times New Roman"/>
      <w:color w:val="2590EB"/>
      <w:lang w:val="en-US" w:eastAsia="zh-CN" w:bidi="ar-SA"/>
    </w:rPr>
  </w:style>
  <w:style w:type="character" w:customStyle="1" w:styleId="199">
    <w:name w:val="tmpztreemove_arrow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0">
    <w:name w:val="float-right&gt;span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1">
    <w:name w:val="align-center&gt;span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2">
    <w:name w:val="标题1 Char"/>
    <w:link w:val="187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203">
    <w:name w:val="frame&gt;span"/>
    <w:qFormat/>
    <w:uiPriority w:val="0"/>
    <w:rPr>
      <w:rFonts w:ascii="Times New Roman" w:hAnsi="Times New Roman" w:eastAsia="宋体" w:cs="Times New Roman"/>
      <w:bdr w:val="single" w:color="DDDDDD" w:sz="6" w:space="0"/>
      <w:lang w:val="en-US" w:eastAsia="zh-CN" w:bidi="ar-SA"/>
    </w:rPr>
  </w:style>
  <w:style w:type="character" w:customStyle="1" w:styleId="204">
    <w:name w:val="button"/>
    <w:basedOn w:val="45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table" w:customStyle="1" w:styleId="205">
    <w:name w:val="_Style 75"/>
    <w:basedOn w:val="43"/>
    <w:qFormat/>
    <w:uiPriority w:val="46"/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single" w:color="66666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06">
    <w:name w:val="_Style 76"/>
    <w:basedOn w:val="43"/>
    <w:qFormat/>
    <w:uiPriority w:val="42"/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single" w:color="7F7F7F" w:sz="4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single" w:color="7F7F7F" w:sz="4" w:space="0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2Vert">
      <w:tcPr>
        <w:tcBorders>
          <w:top w:val="nil"/>
          <w:left w:val="nil"/>
          <w:bottom w:val="single" w:color="7F7F7F" w:sz="4" w:space="0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single" w:color="7F7F7F" w:sz="4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07">
    <w:name w:val="标题 6 Char1"/>
    <w:link w:val="7"/>
    <w:qFormat/>
    <w:uiPriority w:val="0"/>
    <w:rPr>
      <w:rFonts w:ascii="Arial" w:hAnsi="Arial" w:eastAsia="宋体" w:cs="Times New Roman"/>
      <w:b/>
      <w:sz w:val="21"/>
      <w:lang w:val="en-US" w:eastAsia="zh-CN" w:bidi="ar-SA"/>
    </w:rPr>
  </w:style>
  <w:style w:type="paragraph" w:customStyle="1" w:styleId="208">
    <w:name w:val="我的正文"/>
    <w:basedOn w:val="1"/>
    <w:link w:val="209"/>
    <w:qFormat/>
    <w:uiPriority w:val="0"/>
    <w:pPr>
      <w:ind w:firstLine="560" w:firstLineChars="200"/>
    </w:pPr>
    <w:rPr>
      <w:szCs w:val="22"/>
    </w:rPr>
  </w:style>
  <w:style w:type="character" w:customStyle="1" w:styleId="209">
    <w:name w:val="我的正文 Char"/>
    <w:link w:val="208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10">
    <w:name w:val="QB表内文字"/>
    <w:basedOn w:val="1"/>
    <w:qFormat/>
    <w:uiPriority w:val="0"/>
    <w:pPr>
      <w:autoSpaceDE w:val="0"/>
      <w:autoSpaceDN w:val="0"/>
      <w:spacing w:line="240" w:lineRule="auto"/>
    </w:pPr>
    <w:rPr>
      <w:rFonts w:ascii="宋体" w:hAnsi="Calibri"/>
      <w:kern w:val="0"/>
      <w:szCs w:val="20"/>
    </w:rPr>
  </w:style>
  <w:style w:type="character" w:customStyle="1" w:styleId="211">
    <w:name w:val="正文文本 Char1"/>
    <w:basedOn w:val="45"/>
    <w:link w:val="18"/>
    <w:qFormat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2" Type="http://schemas.openxmlformats.org/officeDocument/2006/relationships/fontTable" Target="fontTable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header" Target="header2.xml"/><Relationship Id="rId59" Type="http://schemas.openxmlformats.org/officeDocument/2006/relationships/image" Target="media/image42.png"/><Relationship Id="rId58" Type="http://schemas.openxmlformats.org/officeDocument/2006/relationships/image" Target="media/image41.png"/><Relationship Id="rId57" Type="http://schemas.openxmlformats.org/officeDocument/2006/relationships/image" Target="media/image40.png"/><Relationship Id="rId56" Type="http://schemas.openxmlformats.org/officeDocument/2006/relationships/image" Target="media/image39.png"/><Relationship Id="rId55" Type="http://schemas.openxmlformats.org/officeDocument/2006/relationships/image" Target="media/image38.png"/><Relationship Id="rId54" Type="http://schemas.openxmlformats.org/officeDocument/2006/relationships/image" Target="media/image37.png"/><Relationship Id="rId53" Type="http://schemas.openxmlformats.org/officeDocument/2006/relationships/image" Target="media/image36.png"/><Relationship Id="rId52" Type="http://schemas.openxmlformats.org/officeDocument/2006/relationships/image" Target="media/image35.png"/><Relationship Id="rId51" Type="http://schemas.openxmlformats.org/officeDocument/2006/relationships/image" Target="media/image34.png"/><Relationship Id="rId50" Type="http://schemas.openxmlformats.org/officeDocument/2006/relationships/image" Target="media/image33.png"/><Relationship Id="rId5" Type="http://schemas.openxmlformats.org/officeDocument/2006/relationships/header" Target="header1.xml"/><Relationship Id="rId49" Type="http://schemas.openxmlformats.org/officeDocument/2006/relationships/image" Target="media/image32.png"/><Relationship Id="rId48" Type="http://schemas.openxmlformats.org/officeDocument/2006/relationships/image" Target="media/image31.png"/><Relationship Id="rId47" Type="http://schemas.openxmlformats.org/officeDocument/2006/relationships/image" Target="media/image30.png"/><Relationship Id="rId46" Type="http://schemas.openxmlformats.org/officeDocument/2006/relationships/image" Target="media/image29.png"/><Relationship Id="rId45" Type="http://schemas.openxmlformats.org/officeDocument/2006/relationships/image" Target="media/image28.png"/><Relationship Id="rId44" Type="http://schemas.openxmlformats.org/officeDocument/2006/relationships/image" Target="media/image27.png"/><Relationship Id="rId43" Type="http://schemas.openxmlformats.org/officeDocument/2006/relationships/image" Target="media/image26.png"/><Relationship Id="rId42" Type="http://schemas.openxmlformats.org/officeDocument/2006/relationships/image" Target="media/image25.png"/><Relationship Id="rId41" Type="http://schemas.openxmlformats.org/officeDocument/2006/relationships/image" Target="media/image24.png"/><Relationship Id="rId40" Type="http://schemas.openxmlformats.org/officeDocument/2006/relationships/image" Target="media/image23.png"/><Relationship Id="rId4" Type="http://schemas.openxmlformats.org/officeDocument/2006/relationships/endnotes" Target="endnotes.xml"/><Relationship Id="rId39" Type="http://schemas.openxmlformats.org/officeDocument/2006/relationships/image" Target="media/image22.png"/><Relationship Id="rId38" Type="http://schemas.openxmlformats.org/officeDocument/2006/relationships/image" Target="media/image21.png"/><Relationship Id="rId37" Type="http://schemas.openxmlformats.org/officeDocument/2006/relationships/image" Target="media/image20.png"/><Relationship Id="rId36" Type="http://schemas.openxmlformats.org/officeDocument/2006/relationships/image" Target="media/image19.png"/><Relationship Id="rId35" Type="http://schemas.openxmlformats.org/officeDocument/2006/relationships/image" Target="media/image18.png"/><Relationship Id="rId34" Type="http://schemas.openxmlformats.org/officeDocument/2006/relationships/image" Target="media/image17.png"/><Relationship Id="rId33" Type="http://schemas.openxmlformats.org/officeDocument/2006/relationships/image" Target="media/image16.png"/><Relationship Id="rId32" Type="http://schemas.openxmlformats.org/officeDocument/2006/relationships/image" Target="media/image15.png"/><Relationship Id="rId31" Type="http://schemas.openxmlformats.org/officeDocument/2006/relationships/image" Target="media/image14.png"/><Relationship Id="rId30" Type="http://schemas.openxmlformats.org/officeDocument/2006/relationships/image" Target="media/image13.png"/><Relationship Id="rId3" Type="http://schemas.openxmlformats.org/officeDocument/2006/relationships/footnotes" Target="footnotes.xml"/><Relationship Id="rId29" Type="http://schemas.openxmlformats.org/officeDocument/2006/relationships/image" Target="media/image12.png"/><Relationship Id="rId28" Type="http://schemas.openxmlformats.org/officeDocument/2006/relationships/image" Target="media/image11.png"/><Relationship Id="rId27" Type="http://schemas.openxmlformats.org/officeDocument/2006/relationships/image" Target="media/image10.png"/><Relationship Id="rId26" Type="http://schemas.openxmlformats.org/officeDocument/2006/relationships/image" Target="media/image9.png"/><Relationship Id="rId25" Type="http://schemas.openxmlformats.org/officeDocument/2006/relationships/image" Target="media/image8.png"/><Relationship Id="rId24" Type="http://schemas.openxmlformats.org/officeDocument/2006/relationships/image" Target="media/image7.png"/><Relationship Id="rId23" Type="http://schemas.openxmlformats.org/officeDocument/2006/relationships/image" Target="media/image6.png"/><Relationship Id="rId22" Type="http://schemas.openxmlformats.org/officeDocument/2006/relationships/image" Target="media/image5.png"/><Relationship Id="rId21" Type="http://schemas.openxmlformats.org/officeDocument/2006/relationships/image" Target="media/image4.png"/><Relationship Id="rId20" Type="http://schemas.openxmlformats.org/officeDocument/2006/relationships/image" Target="media/image3.png"/><Relationship Id="rId2" Type="http://schemas.openxmlformats.org/officeDocument/2006/relationships/settings" Target="settings.xml"/><Relationship Id="rId19" Type="http://schemas.openxmlformats.org/officeDocument/2006/relationships/image" Target="media/image2.pn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江苏国泰新点软件有限公司  0512-58188000</Company>
  <Pages>22</Pages>
  <Words>2465</Words>
  <Characters>2596</Characters>
  <Lines>370</Lines>
  <Paragraphs>104</Paragraphs>
  <TotalTime>959</TotalTime>
  <ScaleCrop>false</ScaleCrop>
  <LinksUpToDate>false</LinksUpToDate>
  <CharactersWithSpaces>2642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2014-05-09T02:07:00Z</dcterms:created>
  <dc:creator>黄晨;陆俊峰</dc:creator>
  <cp:lastModifiedBy>Lee</cp:lastModifiedBy>
  <cp:lastPrinted>2019-09-19T08:10:00Z</cp:lastPrinted>
  <dcterms:modified xsi:type="dcterms:W3CDTF">2024-08-14T02:58:05Z</dcterms:modified>
  <dc:title>操作手册</dc:title>
  <cp:revision>751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0F45043EC6034000BAFF586DCD4DE947_13</vt:lpwstr>
  </property>
</Properties>
</file>