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32" w:rsidRDefault="001B0B32" w:rsidP="001B0B32">
      <w:pPr>
        <w:spacing w:after="324" w:line="265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br/>
      </w:r>
      <w:r>
        <w:rPr>
          <w:b/>
          <w:sz w:val="44"/>
        </w:rPr>
        <w:br/>
      </w:r>
      <w:r>
        <w:rPr>
          <w:rFonts w:hint="eastAsia"/>
          <w:b/>
          <w:sz w:val="44"/>
        </w:rPr>
        <w:br/>
      </w:r>
    </w:p>
    <w:p w:rsidR="0073583F" w:rsidRPr="00B51E66" w:rsidRDefault="001B0B32" w:rsidP="001B0B32">
      <w:pPr>
        <w:spacing w:after="324" w:line="265" w:lineRule="auto"/>
        <w:jc w:val="center"/>
        <w:rPr>
          <w:b/>
        </w:rPr>
      </w:pPr>
      <w:r>
        <w:rPr>
          <w:b/>
          <w:sz w:val="44"/>
        </w:rPr>
        <w:br/>
      </w:r>
      <w:r>
        <w:rPr>
          <w:rFonts w:hint="eastAsia"/>
          <w:b/>
          <w:sz w:val="44"/>
        </w:rPr>
        <w:br/>
      </w:r>
      <w:r w:rsidR="00B3600A" w:rsidRPr="00B51E66">
        <w:rPr>
          <w:b/>
          <w:sz w:val="44"/>
        </w:rPr>
        <w:t>网上招投标运行平台</w:t>
      </w:r>
    </w:p>
    <w:p w:rsidR="0073583F" w:rsidRPr="00B51E66" w:rsidRDefault="001B0B32" w:rsidP="001B0B32">
      <w:pPr>
        <w:spacing w:after="0" w:line="259" w:lineRule="auto"/>
        <w:ind w:left="0" w:right="1240" w:firstLine="0"/>
        <w:jc w:val="center"/>
        <w:rPr>
          <w:b/>
        </w:rPr>
      </w:pPr>
      <w:r>
        <w:rPr>
          <w:rFonts w:hint="eastAsia"/>
          <w:b/>
          <w:sz w:val="44"/>
        </w:rPr>
        <w:t xml:space="preserve">    </w:t>
      </w:r>
      <w:r w:rsidR="00B3600A" w:rsidRPr="00B51E66">
        <w:rPr>
          <w:b/>
          <w:sz w:val="44"/>
        </w:rPr>
        <w:t>电子投标文件制作软件操作手册</w:t>
      </w:r>
    </w:p>
    <w:p w:rsidR="0073583F" w:rsidRDefault="00B3600A" w:rsidP="007F2F20">
      <w:pPr>
        <w:spacing w:after="345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   </w:t>
      </w:r>
      <w:r>
        <w:rPr>
          <w:rFonts w:ascii="Calibri" w:eastAsia="Calibri" w:hAnsi="Calibri" w:cs="Calibri"/>
          <w:sz w:val="30"/>
          <w:vertAlign w:val="subscript"/>
        </w:rPr>
        <w:t xml:space="preserve"> </w:t>
      </w:r>
    </w:p>
    <w:p w:rsidR="0073583F" w:rsidRDefault="00B3600A" w:rsidP="007F2F20">
      <w:pPr>
        <w:spacing w:after="435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5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Default="00B3600A" w:rsidP="007F2F20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Pr="001B0B32" w:rsidRDefault="00B3600A" w:rsidP="001B0B32">
      <w:pPr>
        <w:spacing w:after="437" w:line="259" w:lineRule="auto"/>
        <w:ind w:left="14" w:firstLine="0"/>
      </w:pPr>
      <w:r>
        <w:rPr>
          <w:rFonts w:ascii="Microsoft YaHei UI" w:eastAsia="Microsoft YaHei UI" w:hAnsi="Microsoft YaHei UI" w:cs="Microsoft YaHei UI"/>
          <w:b/>
          <w:sz w:val="30"/>
        </w:rPr>
        <w:t xml:space="preserve"> </w:t>
      </w:r>
    </w:p>
    <w:p w:rsidR="0073583F" w:rsidRPr="001B0B32" w:rsidRDefault="00B3600A" w:rsidP="007F2F20">
      <w:pPr>
        <w:pStyle w:val="1"/>
        <w:spacing w:after="680"/>
        <w:ind w:left="-5"/>
        <w:rPr>
          <w:b/>
        </w:rPr>
      </w:pPr>
      <w:r w:rsidRPr="001B0B32">
        <w:rPr>
          <w:b/>
        </w:rPr>
        <w:lastRenderedPageBreak/>
        <w:t>一、</w:t>
      </w:r>
      <w:r w:rsidRPr="001B0B32">
        <w:rPr>
          <w:rFonts w:ascii="Calibri" w:eastAsia="Calibri" w:hAnsi="Calibri" w:cs="Calibri"/>
          <w:b/>
        </w:rPr>
        <w:t xml:space="preserve"> </w:t>
      </w:r>
      <w:r w:rsidRPr="001B0B32">
        <w:rPr>
          <w:b/>
        </w:rPr>
        <w:t>软件安装</w:t>
      </w:r>
      <w:r w:rsidRPr="001B0B32">
        <w:rPr>
          <w:rFonts w:ascii="Calibri" w:eastAsia="Calibri" w:hAnsi="Calibri" w:cs="Calibri"/>
          <w:b/>
        </w:rPr>
        <w:t xml:space="preserve">  </w:t>
      </w:r>
      <w:r w:rsidRPr="001B0B32">
        <w:rPr>
          <w:rFonts w:ascii="Calibri" w:eastAsia="Calibri" w:hAnsi="Calibri" w:cs="Calibri"/>
          <w:b/>
          <w:sz w:val="22"/>
        </w:rPr>
        <w:t xml:space="preserve"> </w:t>
      </w:r>
    </w:p>
    <w:p w:rsidR="0073583F" w:rsidRDefault="00B3600A" w:rsidP="007F2F20">
      <w:pPr>
        <w:pStyle w:val="2"/>
        <w:ind w:left="-5"/>
      </w:pPr>
      <w:r>
        <w:rPr>
          <w:rFonts w:ascii="Calibri" w:eastAsia="Calibri" w:hAnsi="Calibri" w:cs="Calibri"/>
        </w:rPr>
        <w:t xml:space="preserve">1.1 </w:t>
      </w:r>
      <w:r>
        <w:t>环境要求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73583F" w:rsidRDefault="00B3600A" w:rsidP="007F2F20">
      <w:pPr>
        <w:numPr>
          <w:ilvl w:val="0"/>
          <w:numId w:val="1"/>
        </w:numPr>
        <w:spacing w:after="67"/>
        <w:ind w:right="84" w:hanging="360"/>
      </w:pPr>
      <w:r>
        <w:t xml:space="preserve">操作系统要求：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6"/>
        <w:ind w:left="9" w:right="84"/>
      </w:pPr>
      <w:r>
        <w:t xml:space="preserve">Windows7及以上系统版本下均可运行。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numPr>
          <w:ilvl w:val="0"/>
          <w:numId w:val="1"/>
        </w:numPr>
        <w:spacing w:after="67"/>
        <w:ind w:right="84" w:hanging="360"/>
      </w:pPr>
      <w:r>
        <w:t xml:space="preserve">硬件要求：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9"/>
        <w:ind w:left="9" w:right="394"/>
      </w:pPr>
      <w:r>
        <w:t xml:space="preserve">CPU：推荐使用P4 2.0 以上；  内存：最低为64MB，推荐使用256MB 以上；  硬盘：最低为800MB，推荐使用1.5G 以上；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8"/>
        <w:ind w:left="9" w:right="84"/>
      </w:pPr>
      <w:r>
        <w:t xml:space="preserve">显示器：可选用VGA、SVGA、TVGA等彩色显示器，推荐使用17寸彩显或液晶；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numPr>
          <w:ilvl w:val="0"/>
          <w:numId w:val="1"/>
        </w:numPr>
        <w:spacing w:after="67"/>
        <w:ind w:right="84" w:hanging="360"/>
      </w:pPr>
      <w:r>
        <w:t xml:space="preserve">辅助软件：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551"/>
        <w:ind w:left="9" w:right="84"/>
      </w:pPr>
      <w:r>
        <w:t xml:space="preserve">微软Office2007 或以上版本,若没有预先安装，则会影响到软件某些功 能的正常使用（建议安装Office2010）。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2"/>
        <w:spacing w:after="878"/>
        <w:ind w:left="-5"/>
      </w:pPr>
      <w:r>
        <w:rPr>
          <w:rFonts w:ascii="Calibri" w:eastAsia="Calibri" w:hAnsi="Calibri" w:cs="Calibri"/>
        </w:rPr>
        <w:t xml:space="preserve">1.2 </w:t>
      </w:r>
      <w:r>
        <w:t>软件安装步骤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b/>
        </w:rPr>
        <w:t xml:space="preserve">1.2.1 </w:t>
      </w:r>
      <w:r>
        <w:t>投标软件安装</w:t>
      </w:r>
      <w:r>
        <w:rPr>
          <w:rFonts w:ascii="Calibri" w:eastAsia="Calibri" w:hAnsi="Calibri" w:cs="Calibri"/>
          <w:b/>
        </w:rPr>
        <w:t xml:space="preserve">  </w:t>
      </w:r>
      <w:r>
        <w:t xml:space="preserve"> </w:t>
      </w:r>
    </w:p>
    <w:p w:rsidR="0073583F" w:rsidRDefault="00B3600A" w:rsidP="007F2F20">
      <w:pPr>
        <w:ind w:left="9" w:right="84"/>
      </w:pPr>
      <w:r>
        <w:t>首先登陆湖北省电子招投标交易云平台（www.hbbidcloud.c</w:t>
      </w:r>
      <w:r w:rsidR="007F2F20">
        <w:rPr>
          <w:rFonts w:hint="eastAsia"/>
        </w:rPr>
        <w:t>n</w:t>
      </w:r>
      <w:r>
        <w:t>）在“下载专区”</w:t>
      </w:r>
      <w:r w:rsidR="007F2F20">
        <w:t>中的</w:t>
      </w:r>
      <w:r w:rsidR="007F2F20">
        <w:rPr>
          <w:rFonts w:hint="eastAsia"/>
        </w:rPr>
        <w:t>“交易软件”</w:t>
      </w:r>
      <w:r>
        <w:t xml:space="preserve">栏目中下载最新版本的制作软件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33208F" w:rsidP="007F2F20">
      <w:pPr>
        <w:spacing w:after="0" w:line="259" w:lineRule="auto"/>
        <w:ind w:left="0" w:right="878" w:firstLine="0"/>
        <w:jc w:val="center"/>
      </w:pPr>
      <w:r>
        <w:rPr>
          <w:noProof/>
        </w:rPr>
        <w:drawing>
          <wp:inline distT="0" distB="0" distL="0" distR="0" wp14:anchorId="1C9DA658" wp14:editId="18FAD2A8">
            <wp:extent cx="5425664" cy="2552700"/>
            <wp:effectExtent l="19050" t="19050" r="2286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1369" cy="256008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208F" w:rsidRDefault="0033208F" w:rsidP="007F2F20">
      <w:pPr>
        <w:spacing w:after="0" w:line="259" w:lineRule="auto"/>
        <w:ind w:left="0" w:right="878" w:firstLine="0"/>
        <w:jc w:val="center"/>
      </w:pPr>
      <w:r>
        <w:rPr>
          <w:noProof/>
        </w:rPr>
        <w:lastRenderedPageBreak/>
        <w:drawing>
          <wp:inline distT="0" distB="0" distL="0" distR="0" wp14:anchorId="1557F13F" wp14:editId="386E9A5B">
            <wp:extent cx="5372100" cy="2536825"/>
            <wp:effectExtent l="19050" t="19050" r="1905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6196" cy="25387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r>
        <w:rPr>
          <w:noProof/>
        </w:rPr>
        <w:drawing>
          <wp:inline distT="0" distB="0" distL="0" distR="0" wp14:anchorId="416C68B6" wp14:editId="09A13284">
            <wp:extent cx="5393690" cy="2582604"/>
            <wp:effectExtent l="19050" t="19050" r="16510" b="273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5826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3583F" w:rsidRDefault="00B3600A" w:rsidP="007F2F20">
      <w:pPr>
        <w:ind w:left="9" w:right="84"/>
      </w:pPr>
      <w:r>
        <w:t>下载完成进行解压安装，软件采用向导式安装界面，用户阅读并</w:t>
      </w:r>
      <w:proofErr w:type="gramStart"/>
      <w:r>
        <w:t>勾选统一</w:t>
      </w:r>
      <w:proofErr w:type="gramEnd"/>
      <w:r>
        <w:t xml:space="preserve">软件许可协议后，点击快速安装进行软件安装，也可点击安装，选择相应的安装路径，启动安装程序。 </w:t>
      </w:r>
      <w:r>
        <w:rPr>
          <w:rFonts w:ascii="Calibri" w:eastAsia="Calibri" w:hAnsi="Calibri" w:cs="Calibri"/>
          <w:sz w:val="22"/>
        </w:rPr>
        <w:t xml:space="preserve"> </w:t>
      </w:r>
    </w:p>
    <w:p w:rsidR="007F2F20" w:rsidRDefault="0033208F" w:rsidP="007F2F20">
      <w:pPr>
        <w:spacing w:after="69" w:line="293" w:lineRule="auto"/>
        <w:ind w:left="-5" w:right="1027"/>
        <w:rPr>
          <w:rFonts w:ascii="Calibri" w:eastAsiaTheme="minorEastAsia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027CDC32" wp14:editId="4AE59BF0">
            <wp:extent cx="5393690" cy="4001569"/>
            <wp:effectExtent l="19050" t="19050" r="1651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400156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9" w:line="293" w:lineRule="auto"/>
        <w:ind w:left="-5" w:right="1027"/>
      </w:pPr>
      <w:r>
        <w:t xml:space="preserve">安装过程会有相应的进度显示；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491" w:line="259" w:lineRule="auto"/>
        <w:ind w:left="0" w:right="840" w:firstLine="0"/>
      </w:pPr>
      <w:r>
        <w:rPr>
          <w:noProof/>
        </w:rPr>
        <w:drawing>
          <wp:inline distT="0" distB="0" distL="0" distR="0" wp14:anchorId="541C0ED3" wp14:editId="537190BD">
            <wp:extent cx="5370965" cy="2872740"/>
            <wp:effectExtent l="19050" t="19050" r="20320" b="2286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4175" cy="28905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3"/>
        <w:spacing w:after="471" w:line="270" w:lineRule="auto"/>
        <w:ind w:left="-5"/>
      </w:pPr>
      <w:r>
        <w:lastRenderedPageBreak/>
        <w:t xml:space="preserve">1.2.2 </w:t>
      </w:r>
      <w:r>
        <w:rPr>
          <w:rFonts w:ascii="宋体" w:eastAsia="宋体" w:hAnsi="宋体" w:cs="宋体"/>
          <w:b w:val="0"/>
        </w:rPr>
        <w:t>驱动程序的安装</w:t>
      </w:r>
      <w:r>
        <w:t xml:space="preserve"> </w:t>
      </w:r>
      <w:r>
        <w:rPr>
          <w:rFonts w:ascii="宋体" w:eastAsia="宋体" w:hAnsi="宋体" w:cs="宋体"/>
          <w:b w:val="0"/>
        </w:rPr>
        <w:t xml:space="preserve"> </w:t>
      </w:r>
    </w:p>
    <w:p w:rsidR="0073583F" w:rsidRDefault="0019645A" w:rsidP="007F2F20">
      <w:pPr>
        <w:ind w:left="9" w:right="84"/>
        <w:rPr>
          <w:rFonts w:ascii="Calibri" w:eastAsiaTheme="minorEastAsia" w:hAnsi="Calibri" w:cs="Calibri"/>
          <w:sz w:val="22"/>
        </w:rPr>
      </w:pPr>
      <w:r>
        <w:t>最后会显示安装成功</w:t>
      </w:r>
      <w:r w:rsidR="00B3600A">
        <w:t xml:space="preserve">，点击完成可进行最新驱动的安装；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EC1C73" w:rsidRPr="00EC1C73" w:rsidRDefault="00EC1C73" w:rsidP="007F2F20">
      <w:pPr>
        <w:ind w:left="9" w:right="84"/>
        <w:rPr>
          <w:rFonts w:eastAsiaTheme="minorEastAsia"/>
        </w:rPr>
      </w:pPr>
      <w:r>
        <w:rPr>
          <w:noProof/>
        </w:rPr>
        <w:drawing>
          <wp:inline distT="0" distB="0" distL="0" distR="0" wp14:anchorId="4CE0E039" wp14:editId="236C60FA">
            <wp:extent cx="5532120" cy="4023360"/>
            <wp:effectExtent l="19050" t="19050" r="1143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2500" cy="40309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F2F20" w:rsidRDefault="00B3600A" w:rsidP="007F2F20">
      <w:pPr>
        <w:spacing w:after="167" w:line="224" w:lineRule="auto"/>
        <w:ind w:left="-5" w:right="1049"/>
        <w:rPr>
          <w:rFonts w:ascii="Calibri" w:eastAsiaTheme="minorEastAsia" w:hAnsi="Calibri" w:cs="Calibri"/>
          <w:sz w:val="22"/>
        </w:rPr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67" w:line="224" w:lineRule="auto"/>
        <w:ind w:left="-5" w:right="1049"/>
      </w:pPr>
      <w:r>
        <w:t>点击</w:t>
      </w:r>
      <w:r w:rsidR="0019645A">
        <w:t>互认驱动</w:t>
      </w:r>
      <w:r>
        <w:t>“</w:t>
      </w:r>
      <w:r w:rsidR="0019645A">
        <w:rPr>
          <w:rFonts w:hint="eastAsia"/>
        </w:rPr>
        <w:t>快速安装</w:t>
      </w:r>
      <w:r>
        <w:t xml:space="preserve">”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19645A" w:rsidP="007F2F20">
      <w:pPr>
        <w:spacing w:after="36" w:line="259" w:lineRule="auto"/>
        <w:ind w:left="0" w:right="1003" w:firstLine="0"/>
      </w:pPr>
      <w:r>
        <w:rPr>
          <w:noProof/>
        </w:rPr>
        <w:drawing>
          <wp:inline distT="0" distB="0" distL="0" distR="0" wp14:anchorId="20E8F586" wp14:editId="241FE3E8">
            <wp:extent cx="5615940" cy="2781300"/>
            <wp:effectExtent l="19050" t="19050" r="22860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0445" cy="278353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lastRenderedPageBreak/>
        <w:t>互认驱动的安装同上，用户阅读并</w:t>
      </w:r>
      <w:proofErr w:type="gramStart"/>
      <w:r>
        <w:t>勾选统一</w:t>
      </w:r>
      <w:proofErr w:type="gramEnd"/>
      <w:r>
        <w:t>软件许可协议后，点击快速安装进行软件安装，也可点击</w:t>
      </w:r>
      <w:r w:rsidR="0019645A">
        <w:t>自定义</w:t>
      </w:r>
      <w:r>
        <w:t xml:space="preserve">安装，选择相应的安装路径。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9" w:line="224" w:lineRule="auto"/>
        <w:ind w:left="-5" w:right="898"/>
      </w:pPr>
      <w:r>
        <w:t xml:space="preserve"> </w:t>
      </w:r>
    </w:p>
    <w:p w:rsidR="0073583F" w:rsidRPr="0019645A" w:rsidRDefault="00B3600A" w:rsidP="0019645A">
      <w:pPr>
        <w:spacing w:after="0" w:line="259" w:lineRule="auto"/>
        <w:ind w:left="0" w:right="840" w:firstLine="0"/>
      </w:pPr>
      <w:r>
        <w:t xml:space="preserve"> </w:t>
      </w:r>
    </w:p>
    <w:p w:rsidR="0073583F" w:rsidRDefault="00B3600A" w:rsidP="0019645A">
      <w:pPr>
        <w:ind w:left="9" w:right="84"/>
      </w:pPr>
      <w:r>
        <w:t xml:space="preserve">界面显示后续的安装进程，直至完成。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19645A" w:rsidP="007F2F20">
      <w:pPr>
        <w:spacing w:after="458" w:line="259" w:lineRule="auto"/>
        <w:ind w:left="0" w:right="703" w:firstLine="0"/>
      </w:pPr>
      <w:r>
        <w:rPr>
          <w:noProof/>
        </w:rPr>
        <w:drawing>
          <wp:inline distT="0" distB="0" distL="0" distR="0" wp14:anchorId="6B338CE5" wp14:editId="33B11F62">
            <wp:extent cx="5631180" cy="2933130"/>
            <wp:effectExtent l="0" t="0" r="7620" b="635"/>
            <wp:docPr id="8" name="图片 8" descr="C:\Users\huawei\AppData\Local\Temp\WeChat Files\1a341da0001017e71259f560e1901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AppData\Local\Temp\WeChat Files\1a341da0001017e71259f560e1901a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586" cy="293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83F" w:rsidRDefault="00B3600A" w:rsidP="007F2F20">
      <w:pPr>
        <w:pStyle w:val="3"/>
        <w:ind w:left="-5"/>
      </w:pPr>
      <w:r>
        <w:t xml:space="preserve">1.2.3 </w:t>
      </w:r>
      <w:r>
        <w:rPr>
          <w:rFonts w:ascii="宋体" w:eastAsia="宋体" w:hAnsi="宋体" w:cs="宋体"/>
          <w:b w:val="0"/>
        </w:rPr>
        <w:t>检测工具</w:t>
      </w:r>
      <w:r>
        <w:t xml:space="preserve">  </w:t>
      </w:r>
    </w:p>
    <w:p w:rsidR="0073583F" w:rsidRDefault="00B3600A" w:rsidP="007F2F20">
      <w:pPr>
        <w:spacing w:after="61"/>
        <w:ind w:left="9" w:right="84"/>
      </w:pPr>
      <w:r>
        <w:t xml:space="preserve">检测工具是用来检测客户环境上是否成功的设置了可信任站点，是否安装了 </w:t>
      </w:r>
      <w:r>
        <w:rPr>
          <w:rFonts w:ascii="Calibri" w:eastAsia="Calibri" w:hAnsi="Calibri" w:cs="Calibri"/>
          <w:sz w:val="22"/>
        </w:rPr>
        <w:t xml:space="preserve"> </w:t>
      </w:r>
      <w:r>
        <w:t>一些必要的控件，</w:t>
      </w:r>
      <w:proofErr w:type="gramStart"/>
      <w:r>
        <w:t>检测您</w:t>
      </w:r>
      <w:proofErr w:type="gramEnd"/>
      <w:r>
        <w:t>的证书Key是否有效，</w:t>
      </w:r>
      <w:proofErr w:type="gramStart"/>
      <w:r>
        <w:t>检测您</w:t>
      </w:r>
      <w:proofErr w:type="gramEnd"/>
      <w:r>
        <w:t xml:space="preserve">的证书Key能否成功盖章。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用户可以点击桌面上的新点检测工具（湖北云平台版）图标来启动检测工具。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59" w:lineRule="auto"/>
        <w:ind w:left="11" w:firstLine="0"/>
      </w:pPr>
      <w:r>
        <w:rPr>
          <w:noProof/>
        </w:rPr>
        <w:drawing>
          <wp:inline distT="0" distB="0" distL="0" distR="0" wp14:anchorId="0B83FD71" wp14:editId="619E8588">
            <wp:extent cx="742188" cy="1114044"/>
            <wp:effectExtent l="19050" t="19050" r="20320" b="1016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188" cy="11140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39"/>
        <w:ind w:left="9" w:right="84"/>
      </w:pPr>
      <w:r>
        <w:t xml:space="preserve">检测系统环境，组件是否完善、安全站点、可信站点是否添加。  点击如上图标，运行检测工具。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96" w:lineRule="auto"/>
        <w:ind w:left="-5" w:right="251"/>
      </w:pPr>
      <w:r>
        <w:rPr>
          <w:noProof/>
        </w:rPr>
        <w:lastRenderedPageBreak/>
        <w:drawing>
          <wp:inline distT="0" distB="0" distL="0" distR="0" wp14:anchorId="19759610" wp14:editId="4F0AAD9E">
            <wp:extent cx="4814316" cy="2599944"/>
            <wp:effectExtent l="19050" t="19050" r="24765" b="10160"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4316" cy="259994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点击一键检测，工具会进行自动检测。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97" w:line="224" w:lineRule="auto"/>
        <w:ind w:left="-5" w:right="2"/>
      </w:pPr>
      <w:r>
        <w:rPr>
          <w:noProof/>
        </w:rPr>
        <w:drawing>
          <wp:inline distT="0" distB="0" distL="0" distR="0" wp14:anchorId="67B35D03" wp14:editId="67043B64">
            <wp:extent cx="5273040" cy="2846832"/>
            <wp:effectExtent l="19050" t="19050" r="22860" b="10795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468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如果以上都是打勾，系统所需要控件都安装完毕了。  其中证书Key驱动需要把您的证书Key插好以后才可以检测出来。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用户可以点击立即检测，可以检测该证书Key是否可以正常使用。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44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lastRenderedPageBreak/>
        <w:t xml:space="preserve">点击“证书显示”，可查看如下的签名证书相关信息。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noProof/>
        </w:rPr>
        <w:drawing>
          <wp:inline distT="0" distB="0" distL="0" distR="0" wp14:anchorId="28675C79" wp14:editId="20534C13">
            <wp:extent cx="4651248" cy="2552700"/>
            <wp:effectExtent l="19050" t="19050" r="16510" b="19050"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1248" cy="2552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点击“签章显示”，可对签章进行检测及查看。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69" w:line="224" w:lineRule="auto"/>
        <w:ind w:left="-15" w:right="251" w:firstLine="69"/>
      </w:pPr>
      <w:r>
        <w:rPr>
          <w:noProof/>
        </w:rPr>
        <w:drawing>
          <wp:inline distT="0" distB="0" distL="0" distR="0" wp14:anchorId="369A3EA2" wp14:editId="56619C80">
            <wp:extent cx="4588764" cy="1900428"/>
            <wp:effectExtent l="19050" t="19050" r="21590" b="24130"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8764" cy="19004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1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>此页面是用于</w:t>
      </w:r>
      <w:proofErr w:type="gramStart"/>
      <w:r>
        <w:t>测试您</w:t>
      </w:r>
      <w:proofErr w:type="gramEnd"/>
      <w:r>
        <w:t xml:space="preserve">的证书Key是否可以正常盖章，请点击，在出现的 窗口中，输入您的证书Key的密码。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59" w:lineRule="auto"/>
        <w:ind w:left="0" w:right="600" w:firstLine="0"/>
      </w:pPr>
      <w:r>
        <w:rPr>
          <w:noProof/>
        </w:rPr>
        <w:drawing>
          <wp:inline distT="0" distB="0" distL="0" distR="0" wp14:anchorId="79BDB78F" wp14:editId="7E37D9B6">
            <wp:extent cx="4360164" cy="2737104"/>
            <wp:effectExtent l="19050" t="19050" r="21590" b="25400"/>
            <wp:docPr id="314" name="Picture 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 31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60164" cy="27371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/>
        <w:ind w:left="9" w:right="84"/>
      </w:pPr>
      <w:r>
        <w:t xml:space="preserve">点击电子签章按钮，输入钥匙密码，点击确定。如果有签章显示，并可移动到指定位置，左键单击，可成功加盖印章，则证明您的证书签章可正常使用。  </w:t>
      </w:r>
    </w:p>
    <w:p w:rsidR="0073583F" w:rsidRDefault="00B3600A" w:rsidP="007F2F20">
      <w:pPr>
        <w:ind w:left="9" w:right="84"/>
      </w:pPr>
      <w:r>
        <w:lastRenderedPageBreak/>
        <w:t xml:space="preserve">如果出现其他的提示，请及时和湖北CA联系。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2"/>
        <w:ind w:left="-5"/>
      </w:pPr>
      <w:r>
        <w:rPr>
          <w:rFonts w:ascii="Calibri" w:eastAsia="Calibri" w:hAnsi="Calibri" w:cs="Calibri"/>
        </w:rPr>
        <w:t xml:space="preserve">1.3 </w:t>
      </w:r>
      <w:r>
        <w:t>运行软件</w:t>
      </w:r>
      <w:r>
        <w:rPr>
          <w:rFonts w:ascii="Calibri" w:eastAsia="Calibri" w:hAnsi="Calibri" w:cs="Calibri"/>
        </w:rPr>
        <w:t xml:space="preserve">  </w:t>
      </w:r>
      <w:r>
        <w:t xml:space="preserve"> </w:t>
      </w:r>
    </w:p>
    <w:p w:rsidR="0073583F" w:rsidRDefault="00B3600A" w:rsidP="007F2F20">
      <w:pPr>
        <w:ind w:left="9" w:right="84"/>
      </w:pPr>
      <w:r>
        <w:t xml:space="preserve">软件安装好以后，会在桌面上产生一个快捷图标“新点投标文件制作工具(湖北云版)”（如图所示）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59" w:lineRule="auto"/>
        <w:ind w:left="9" w:firstLine="0"/>
      </w:pPr>
      <w:r>
        <w:rPr>
          <w:noProof/>
        </w:rPr>
        <w:drawing>
          <wp:inline distT="0" distB="0" distL="0" distR="0" wp14:anchorId="3FA8298E" wp14:editId="314F11F7">
            <wp:extent cx="928116" cy="1327404"/>
            <wp:effectExtent l="19050" t="19050" r="24765" b="2540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8116" cy="13274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直接双击这个图标，就可以进入软件，或者从Windows 的 开始 &gt; 所有程序 &gt;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新点软件 &gt; 新点投标文件制作工具（湖北云版）启动程序。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67" w:line="276" w:lineRule="auto"/>
        <w:ind w:left="14" w:right="8310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1"/>
        <w:spacing w:after="470"/>
        <w:ind w:left="-5"/>
      </w:pPr>
      <w:r>
        <w:t>二、</w:t>
      </w:r>
      <w:r>
        <w:rPr>
          <w:rFonts w:ascii="Calibri" w:eastAsia="Calibri" w:hAnsi="Calibri" w:cs="Calibri"/>
          <w:b/>
        </w:rPr>
        <w:t xml:space="preserve"> </w:t>
      </w:r>
      <w:r>
        <w:t>软件主界面及相关介绍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左边的操作流程栏以投标文件规定的投标文件组成来显示，此操作手册中以所有文件都显示来做示例讲解，用户实际操作过程中可根据实际的操作流程栏进行投标文件的编制。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7F24EC" w:rsidP="007F2F20">
      <w:pPr>
        <w:spacing w:after="0" w:line="259" w:lineRule="auto"/>
        <w:ind w:left="0" w:right="583" w:firstLine="0"/>
      </w:pPr>
      <w:r>
        <w:rPr>
          <w:noProof/>
        </w:rPr>
        <w:lastRenderedPageBreak/>
        <w:drawing>
          <wp:inline distT="0" distB="0" distL="0" distR="0" wp14:anchorId="5CA00D5E" wp14:editId="09992502">
            <wp:extent cx="4359018" cy="4534293"/>
            <wp:effectExtent l="19050" t="19050" r="22860" b="190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453429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2"/>
        <w:spacing w:after="713"/>
        <w:ind w:left="-5"/>
      </w:pPr>
      <w:r>
        <w:rPr>
          <w:rFonts w:ascii="Calibri" w:eastAsia="Calibri" w:hAnsi="Calibri" w:cs="Calibri"/>
        </w:rPr>
        <w:t xml:space="preserve">2.1 </w:t>
      </w:r>
      <w:r>
        <w:t>制作投标文件流程</w:t>
      </w:r>
      <w:r>
        <w:rPr>
          <w:rFonts w:ascii="Calibri" w:eastAsia="Calibri" w:hAnsi="Calibri" w:cs="Calibri"/>
        </w:rPr>
        <w:t xml:space="preserve">  </w:t>
      </w:r>
      <w:r>
        <w:t xml:space="preserve"> </w:t>
      </w:r>
    </w:p>
    <w:p w:rsidR="0073583F" w:rsidRDefault="00B3600A" w:rsidP="007F2F20">
      <w:pPr>
        <w:pStyle w:val="3"/>
        <w:ind w:left="-5"/>
      </w:pPr>
      <w:r>
        <w:t xml:space="preserve">2.1.1 </w:t>
      </w:r>
      <w:r>
        <w:rPr>
          <w:rFonts w:ascii="宋体" w:eastAsia="宋体" w:hAnsi="宋体" w:cs="宋体"/>
          <w:b w:val="0"/>
        </w:rPr>
        <w:t>新建项目</w:t>
      </w:r>
      <w:r>
        <w:t xml:space="preserve">   </w:t>
      </w:r>
    </w:p>
    <w:p w:rsidR="0073583F" w:rsidRDefault="00B3600A" w:rsidP="007F2F20">
      <w:pPr>
        <w:spacing w:after="7"/>
        <w:ind w:left="9" w:right="84"/>
      </w:pPr>
      <w:r>
        <w:t xml:space="preserve">新建项目：点击 文件 &gt; 新建工程，或者点击工具栏上的 &lt;新建工程&gt;。点击 &lt; </w:t>
      </w:r>
    </w:p>
    <w:p w:rsidR="0073583F" w:rsidRDefault="00B3600A" w:rsidP="007F2F20">
      <w:pPr>
        <w:ind w:left="9" w:right="84"/>
      </w:pPr>
      <w:r>
        <w:t xml:space="preserve">浏览&gt; 选择招标文件（*.HBSZF 格式）或者答疑文件(*.HBSCF)，点击 &lt;打开&gt;。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E21E79" w:rsidP="007F2F20">
      <w:pPr>
        <w:spacing w:after="0" w:line="259" w:lineRule="auto"/>
        <w:ind w:left="0" w:right="578" w:firstLine="0"/>
      </w:pPr>
      <w:r>
        <w:rPr>
          <w:noProof/>
        </w:rPr>
        <w:lastRenderedPageBreak/>
        <w:drawing>
          <wp:inline distT="0" distB="0" distL="0" distR="0" wp14:anchorId="5FBA2B98" wp14:editId="53F26DE9">
            <wp:extent cx="5393690" cy="2520801"/>
            <wp:effectExtent l="19050" t="19050" r="16510" b="133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52080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F2F20" w:rsidRDefault="00B3600A" w:rsidP="007F2F20">
      <w:pPr>
        <w:spacing w:after="392" w:line="331" w:lineRule="auto"/>
        <w:ind w:left="9" w:right="84"/>
      </w:pPr>
      <w:r>
        <w:t xml:space="preserve">确认名称，选择保存的路径后，点击 &lt;确认&gt; 按钮。即可进行文件的编制。 主要内容分为三块：浏览招标（资格预审）文件、投标（资格预审申请）文件格式、生成投标（资格预审申请）文件。 </w:t>
      </w:r>
    </w:p>
    <w:p w:rsidR="0073583F" w:rsidRDefault="00B3600A" w:rsidP="007F2F20">
      <w:pPr>
        <w:spacing w:after="392" w:line="331" w:lineRule="auto"/>
        <w:ind w:left="9" w:right="84"/>
      </w:pPr>
      <w:r>
        <w:rPr>
          <w:rFonts w:ascii="Calibri" w:eastAsia="Calibri" w:hAnsi="Calibri" w:cs="Calibri"/>
          <w:b/>
          <w:sz w:val="32"/>
        </w:rPr>
        <w:t xml:space="preserve">2.1.2 </w:t>
      </w:r>
      <w:r>
        <w:rPr>
          <w:sz w:val="32"/>
        </w:rPr>
        <w:t>浏览招标文件</w:t>
      </w:r>
      <w:r>
        <w:rPr>
          <w:rFonts w:ascii="Calibri" w:eastAsia="Calibri" w:hAnsi="Calibri" w:cs="Calibri"/>
          <w:b/>
          <w:sz w:val="32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58"/>
        <w:ind w:left="9" w:right="84"/>
      </w:pPr>
      <w:r>
        <w:t xml:space="preserve">点击左边流程图上的【浏览招标文件】在这界面上会显示招标文件相关信息，也可以实现导出答疑文件，导出工程量清单功能。  可点击招标基本信息、评标办法、招标文件正文，查看相关信息。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56A17" w:rsidP="007F2F20">
      <w:pPr>
        <w:spacing w:after="0" w:line="259" w:lineRule="auto"/>
        <w:ind w:left="0" w:right="473" w:firstLine="0"/>
      </w:pPr>
      <w:r>
        <w:rPr>
          <w:noProof/>
        </w:rPr>
        <w:drawing>
          <wp:inline distT="0" distB="0" distL="0" distR="0" wp14:anchorId="1B278FF8" wp14:editId="1E705785">
            <wp:extent cx="5393690" cy="2868519"/>
            <wp:effectExtent l="19050" t="19050" r="16510" b="273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8685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4"/>
        <w:ind w:left="-5"/>
      </w:pPr>
      <w:r>
        <w:rPr>
          <w:rFonts w:ascii="Calibri" w:eastAsia="Calibri" w:hAnsi="Calibri" w:cs="Calibri"/>
          <w:b/>
        </w:rPr>
        <w:lastRenderedPageBreak/>
        <w:t xml:space="preserve">2.1.3 </w:t>
      </w:r>
      <w:r>
        <w:t>投标文件格式</w:t>
      </w:r>
      <w:r>
        <w:rPr>
          <w:rFonts w:ascii="Calibri" w:eastAsia="Calibri" w:hAnsi="Calibri" w:cs="Calibri"/>
          <w:b/>
        </w:rPr>
        <w:t xml:space="preserve">  </w:t>
      </w:r>
      <w:r>
        <w:t xml:space="preserve"> </w:t>
      </w:r>
    </w:p>
    <w:p w:rsidR="0073583F" w:rsidRDefault="00B3600A" w:rsidP="007F2F20">
      <w:pPr>
        <w:ind w:left="9" w:right="84"/>
      </w:pPr>
      <w:r>
        <w:t>点击投标文件格式，</w:t>
      </w:r>
      <w:proofErr w:type="gramStart"/>
      <w:r>
        <w:t>出出现</w:t>
      </w:r>
      <w:proofErr w:type="gramEnd"/>
      <w:r>
        <w:t xml:space="preserve">数个子菜单，对应投标文件的多个模块。需进行每个模块的信息完善及文件制作上传。 点击左边流程图上的【封面】，在此界面中填写投标文件封面的内容 </w:t>
      </w:r>
      <w:r>
        <w:rPr>
          <w:rFonts w:ascii="Calibri" w:eastAsia="Calibri" w:hAnsi="Calibri" w:cs="Calibri"/>
          <w:sz w:val="22"/>
        </w:rPr>
        <w:t xml:space="preserve"> </w:t>
      </w:r>
    </w:p>
    <w:p w:rsidR="003C5186" w:rsidRDefault="003C5186" w:rsidP="007F2F20">
      <w:pPr>
        <w:spacing w:after="0" w:line="259" w:lineRule="auto"/>
        <w:ind w:left="0" w:right="869" w:firstLine="0"/>
        <w:rPr>
          <w:noProof/>
        </w:rPr>
      </w:pPr>
    </w:p>
    <w:p w:rsidR="0073583F" w:rsidRDefault="00B56A17" w:rsidP="007F2F20">
      <w:pPr>
        <w:spacing w:after="0" w:line="259" w:lineRule="auto"/>
        <w:ind w:left="0" w:right="869" w:firstLine="0"/>
      </w:pPr>
      <w:r>
        <w:rPr>
          <w:noProof/>
        </w:rPr>
        <w:drawing>
          <wp:inline distT="0" distB="0" distL="0" distR="0" wp14:anchorId="3E88F0B8" wp14:editId="6AD4466B">
            <wp:extent cx="5392483" cy="2971800"/>
            <wp:effectExtent l="19050" t="19050" r="17780" b="190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2910" b="-1"/>
                    <a:stretch/>
                  </pic:blipFill>
                  <pic:spPr bwMode="auto">
                    <a:xfrm>
                      <a:off x="0" y="0"/>
                      <a:ext cx="5393690" cy="29724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22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76" w:lineRule="auto"/>
        <w:ind w:left="14" w:right="8310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Pr="00B42F9E" w:rsidRDefault="00B3600A" w:rsidP="007F2F20">
      <w:pPr>
        <w:ind w:left="9" w:right="84"/>
        <w:rPr>
          <w:rFonts w:eastAsiaTheme="minorEastAsia"/>
        </w:rPr>
      </w:pPr>
      <w:r>
        <w:t>投标函及投标函附录等模块需</w:t>
      </w:r>
      <w:r w:rsidR="00B42F9E">
        <w:t>填写及</w:t>
      </w:r>
      <w:r>
        <w:t>完善右侧详细界面的相</w:t>
      </w:r>
      <w:r w:rsidR="00B42F9E">
        <w:t>关信息。</w:t>
      </w:r>
    </w:p>
    <w:p w:rsidR="0073583F" w:rsidRDefault="00B42F9E" w:rsidP="007F2F20">
      <w:pPr>
        <w:spacing w:after="0" w:line="259" w:lineRule="auto"/>
        <w:ind w:left="0" w:right="703" w:firstLine="0"/>
      </w:pPr>
      <w:r>
        <w:rPr>
          <w:noProof/>
        </w:rPr>
        <w:drawing>
          <wp:inline distT="0" distB="0" distL="0" distR="0" wp14:anchorId="3617D98F" wp14:editId="05D57D0E">
            <wp:extent cx="5393690" cy="2867895"/>
            <wp:effectExtent l="0" t="0" r="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86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71"/>
        <w:ind w:left="9" w:right="84"/>
      </w:pPr>
      <w:r>
        <w:lastRenderedPageBreak/>
        <w:t xml:space="preserve">法定代表人身份证明、授权委托书、联合体协议书、投标保证金等模块，需要将具体的文档内容导入。 </w:t>
      </w:r>
      <w:r>
        <w:rPr>
          <w:rFonts w:ascii="Calibri" w:eastAsia="Calibri" w:hAnsi="Calibri" w:cs="Calibri"/>
          <w:sz w:val="22"/>
        </w:rPr>
        <w:t xml:space="preserve"> </w:t>
      </w:r>
    </w:p>
    <w:p w:rsidR="003C5186" w:rsidRDefault="00B3600A" w:rsidP="003C5186">
      <w:pPr>
        <w:ind w:left="9" w:right="84"/>
      </w:pPr>
      <w:r>
        <w:t xml:space="preserve">可点击上方【导出文档】按钮，将原始模板文档导出到本地指定文件位置，根据投标单位情况进行编辑后，点击【导入文档】按钮，将编辑好的文档导入。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3C5186" w:rsidP="007F2F20">
      <w:pPr>
        <w:spacing w:after="0" w:line="259" w:lineRule="auto"/>
        <w:ind w:left="0" w:right="449" w:firstLine="0"/>
      </w:pPr>
      <w:r>
        <w:rPr>
          <w:noProof/>
        </w:rPr>
        <w:drawing>
          <wp:inline distT="0" distB="0" distL="0" distR="0" wp14:anchorId="0A2A4F67" wp14:editId="479D1F48">
            <wp:extent cx="5385744" cy="2918460"/>
            <wp:effectExtent l="19050" t="19050" r="24765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3166"/>
                    <a:stretch/>
                  </pic:blipFill>
                  <pic:spPr bwMode="auto">
                    <a:xfrm>
                      <a:off x="0" y="0"/>
                      <a:ext cx="5393690" cy="29227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>也可点击【编辑文档】按钮,直接打开文档进行编辑，编辑完成保存文档</w:t>
      </w:r>
      <w:r w:rsidR="00C20D15">
        <w:t>，文档会</w:t>
      </w:r>
      <w:r>
        <w:t xml:space="preserve">直接转换成PDF,省去在生成投标文件界面中进行转换。 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C20D15" w:rsidP="007F2F20">
      <w:pPr>
        <w:spacing w:after="0" w:line="259" w:lineRule="auto"/>
        <w:ind w:left="0" w:right="434" w:firstLine="0"/>
      </w:pPr>
      <w:r>
        <w:rPr>
          <w:noProof/>
        </w:rPr>
        <w:drawing>
          <wp:inline distT="0" distB="0" distL="0" distR="0" wp14:anchorId="43E928C4" wp14:editId="5B7807ED">
            <wp:extent cx="5393690" cy="276426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6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C20D15" w:rsidRDefault="00C20D15" w:rsidP="007F2F20">
      <w:pPr>
        <w:ind w:left="9" w:right="84"/>
      </w:pPr>
    </w:p>
    <w:p w:rsidR="00C20D15" w:rsidRDefault="00C20D15" w:rsidP="007F2F20">
      <w:pPr>
        <w:ind w:left="9" w:right="84"/>
      </w:pPr>
    </w:p>
    <w:p w:rsidR="00C20D15" w:rsidRDefault="00C20D15" w:rsidP="007F2F20">
      <w:pPr>
        <w:ind w:left="9" w:right="84"/>
      </w:pPr>
    </w:p>
    <w:p w:rsidR="00C20D15" w:rsidRDefault="00C20D15" w:rsidP="007F2F20">
      <w:pPr>
        <w:ind w:left="9" w:right="84"/>
      </w:pPr>
    </w:p>
    <w:p w:rsidR="00C20D15" w:rsidRDefault="00C20D15" w:rsidP="007F2F20">
      <w:pPr>
        <w:ind w:left="9" w:right="84"/>
      </w:pPr>
    </w:p>
    <w:p w:rsidR="0073583F" w:rsidRDefault="00C20D15" w:rsidP="007F2F20">
      <w:pPr>
        <w:ind w:left="9" w:right="84"/>
      </w:pPr>
      <w:r>
        <w:lastRenderedPageBreak/>
        <w:t>已标价工程量清单模块，</w:t>
      </w:r>
      <w:r w:rsidR="00B3600A">
        <w:t>点击</w:t>
      </w:r>
      <w:r>
        <w:rPr>
          <w:rFonts w:hint="eastAsia"/>
        </w:rPr>
        <w:t>新增</w:t>
      </w:r>
      <w:r w:rsidR="00B3600A">
        <w:t xml:space="preserve">导入文件按钮，可进行文件的导入。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C20D15" w:rsidRDefault="00C20D15" w:rsidP="00C20D15">
      <w:pPr>
        <w:ind w:left="9" w:right="84"/>
      </w:pPr>
      <w:r>
        <w:rPr>
          <w:noProof/>
        </w:rPr>
        <w:drawing>
          <wp:inline distT="0" distB="0" distL="0" distR="0" wp14:anchorId="68C967EF" wp14:editId="11A51E5C">
            <wp:extent cx="5393690" cy="2784243"/>
            <wp:effectExtent l="19050" t="19050" r="16510" b="165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842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  <w:proofErr w:type="gramStart"/>
      <w:r>
        <w:t>资审审查</w:t>
      </w:r>
      <w:proofErr w:type="gramEnd"/>
      <w:r>
        <w:t xml:space="preserve">资料模块，插上CA证书，点击【同步诚信库】按钮，选择对应的身份类型，点击确认，右侧详细信息页面即可显示同步到的投标人基本信息。 </w:t>
      </w:r>
      <w:r>
        <w:rPr>
          <w:rFonts w:ascii="Calibri" w:eastAsia="Calibri" w:hAnsi="Calibri" w:cs="Calibri"/>
          <w:sz w:val="22"/>
        </w:rPr>
        <w:t xml:space="preserve"> </w:t>
      </w:r>
    </w:p>
    <w:p w:rsidR="007F2F20" w:rsidRPr="00C20D15" w:rsidRDefault="00EA4224" w:rsidP="007F2F20">
      <w:pPr>
        <w:spacing w:after="484" w:line="304" w:lineRule="auto"/>
        <w:ind w:left="-5" w:right="629"/>
        <w:rPr>
          <w:rFonts w:ascii="Calibri" w:eastAsiaTheme="minorEastAsia" w:hAnsi="Calibri" w:cs="Calibri"/>
          <w:sz w:val="22"/>
        </w:rPr>
      </w:pPr>
      <w:r>
        <w:rPr>
          <w:noProof/>
        </w:rPr>
        <w:drawing>
          <wp:inline distT="0" distB="0" distL="0" distR="0" wp14:anchorId="7F29E1EB" wp14:editId="09006F8A">
            <wp:extent cx="5393690" cy="280359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8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83F" w:rsidRDefault="00B3600A" w:rsidP="007F2F20">
      <w:pPr>
        <w:spacing w:after="484" w:line="304" w:lineRule="auto"/>
        <w:ind w:left="-5" w:right="629"/>
      </w:pPr>
      <w:r>
        <w:t xml:space="preserve">将所有模块信息完善，后可进行下一步，生成投标文件。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4"/>
        <w:ind w:left="-5"/>
      </w:pPr>
      <w:r>
        <w:rPr>
          <w:rFonts w:ascii="Calibri" w:eastAsia="Calibri" w:hAnsi="Calibri" w:cs="Calibri"/>
          <w:b/>
        </w:rPr>
        <w:t xml:space="preserve">2.1.4 </w:t>
      </w:r>
      <w:r>
        <w:t>生成投标文件</w:t>
      </w:r>
      <w:r>
        <w:rPr>
          <w:rFonts w:ascii="Calibri" w:eastAsia="Calibri" w:hAnsi="Calibri" w:cs="Calibri"/>
          <w:b/>
        </w:rPr>
        <w:t xml:space="preserve"> </w:t>
      </w:r>
      <w:r>
        <w:t xml:space="preserve"> </w:t>
      </w:r>
    </w:p>
    <w:p w:rsidR="0073583F" w:rsidRDefault="00B3600A" w:rsidP="007F2F20">
      <w:pPr>
        <w:spacing w:after="67"/>
        <w:ind w:left="9" w:right="84"/>
      </w:pPr>
      <w:r>
        <w:t xml:space="preserve">1批量转换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点击批量转换，对投标文件的各个组成部分进行格式转换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EA4224" w:rsidP="007F2F20">
      <w:pPr>
        <w:spacing w:after="0" w:line="259" w:lineRule="auto"/>
        <w:ind w:left="0" w:right="804" w:firstLine="0"/>
      </w:pPr>
      <w:r>
        <w:rPr>
          <w:noProof/>
        </w:rPr>
        <w:lastRenderedPageBreak/>
        <w:drawing>
          <wp:inline distT="0" distB="0" distL="0" distR="0" wp14:anchorId="6101DB1B" wp14:editId="600EDA1D">
            <wp:extent cx="5393690" cy="2796104"/>
            <wp:effectExtent l="19050" t="19050" r="16510" b="2349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9610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  <w:rPr>
          <w:rFonts w:ascii="Calibri" w:eastAsiaTheme="minorEastAsia" w:hAnsi="Calibri" w:cs="Calibri"/>
          <w:sz w:val="22"/>
        </w:rPr>
      </w:pPr>
      <w:r>
        <w:t xml:space="preserve">2标书签章 查看需要签章的文件，点击标书签章按钮 </w:t>
      </w:r>
      <w:r>
        <w:rPr>
          <w:rFonts w:ascii="Calibri" w:eastAsia="Calibri" w:hAnsi="Calibri" w:cs="Calibri"/>
          <w:sz w:val="22"/>
        </w:rPr>
        <w:t xml:space="preserve"> </w:t>
      </w:r>
    </w:p>
    <w:p w:rsidR="0071062E" w:rsidRPr="0071062E" w:rsidRDefault="00715CE3" w:rsidP="007F2F20">
      <w:pPr>
        <w:ind w:left="9" w:right="84"/>
        <w:rPr>
          <w:rFonts w:eastAsiaTheme="minorEastAsia"/>
        </w:rPr>
      </w:pPr>
      <w:r>
        <w:rPr>
          <w:noProof/>
        </w:rPr>
        <w:drawing>
          <wp:inline distT="0" distB="0" distL="0" distR="0" wp14:anchorId="3DF37AE5" wp14:editId="63E9CEF1">
            <wp:extent cx="5393690" cy="2791110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9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83F" w:rsidRDefault="00B3600A" w:rsidP="007F2F20">
      <w:pPr>
        <w:spacing w:after="69" w:line="224" w:lineRule="auto"/>
        <w:ind w:left="-5" w:right="689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点击【电子签章】按钮，输入密码，点击确认。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715CE3" w:rsidP="007F2F20">
      <w:pPr>
        <w:spacing w:after="0" w:line="259" w:lineRule="auto"/>
        <w:ind w:left="0" w:right="353" w:firstLine="0"/>
      </w:pPr>
      <w:r>
        <w:rPr>
          <w:noProof/>
        </w:rPr>
        <w:lastRenderedPageBreak/>
        <w:drawing>
          <wp:inline distT="0" distB="0" distL="0" distR="0" wp14:anchorId="417E8E9E" wp14:editId="2E737789">
            <wp:extent cx="5393690" cy="2871016"/>
            <wp:effectExtent l="19050" t="19050" r="16510" b="2476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8710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44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15CE3" w:rsidRDefault="00B3600A" w:rsidP="007F2F20">
      <w:pPr>
        <w:ind w:left="9" w:right="84"/>
      </w:pPr>
      <w:r>
        <w:t>将签章移动相应位置，单击鼠标左键，进行签章。</w:t>
      </w:r>
      <w:r w:rsidR="00715CE3">
        <w:t>（章子大小可同时按住键盘“Ctrl”键、滑动鼠标滚轮</w:t>
      </w:r>
      <w:r w:rsidR="00715CE3">
        <w:rPr>
          <w:rFonts w:hint="eastAsia"/>
        </w:rPr>
        <w:t>缩放</w:t>
      </w:r>
      <w:r w:rsidR="00715CE3">
        <w:t>）</w:t>
      </w:r>
    </w:p>
    <w:p w:rsidR="0073583F" w:rsidRDefault="00715CE3" w:rsidP="007F2F20">
      <w:pPr>
        <w:ind w:left="9" w:right="84"/>
      </w:pPr>
      <w:r>
        <w:rPr>
          <w:noProof/>
        </w:rPr>
        <w:drawing>
          <wp:inline distT="0" distB="0" distL="0" distR="0" wp14:anchorId="45202C7A" wp14:editId="70213192">
            <wp:extent cx="5393690" cy="2925952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92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10" w:line="224" w:lineRule="auto"/>
        <w:ind w:left="-5" w:right="251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将所有签章签署完成后，点击3预览标书，可进行标书的查看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108"/>
        <w:ind w:left="9" w:right="84"/>
        <w:rPr>
          <w:rFonts w:ascii="Calibri" w:eastAsiaTheme="minorEastAsia" w:hAnsi="Calibri" w:cs="Calibri"/>
          <w:sz w:val="22"/>
        </w:rPr>
      </w:pPr>
      <w:r>
        <w:t xml:space="preserve">3预览标书 </w:t>
      </w:r>
      <w:r>
        <w:rPr>
          <w:rFonts w:ascii="Calibri" w:eastAsia="Calibri" w:hAnsi="Calibri" w:cs="Calibri"/>
          <w:sz w:val="22"/>
        </w:rPr>
        <w:t xml:space="preserve"> </w:t>
      </w:r>
    </w:p>
    <w:p w:rsidR="00715CE3" w:rsidRPr="00715CE3" w:rsidRDefault="00715CE3" w:rsidP="007F2F20">
      <w:pPr>
        <w:spacing w:after="108"/>
        <w:ind w:left="9" w:right="84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5E21A387" wp14:editId="630C78F3">
            <wp:extent cx="5393690" cy="2725561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2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83F" w:rsidRDefault="00B3600A" w:rsidP="007F2F20">
      <w:pPr>
        <w:spacing w:after="69" w:line="276" w:lineRule="auto"/>
        <w:ind w:left="-5" w:right="251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确认无误后，可点击4生成标书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4生成标书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1F2406" w:rsidP="007F2F20">
      <w:pPr>
        <w:spacing w:after="0" w:line="259" w:lineRule="auto"/>
        <w:ind w:left="0" w:right="509" w:firstLine="0"/>
      </w:pPr>
      <w:r>
        <w:rPr>
          <w:noProof/>
        </w:rPr>
        <w:drawing>
          <wp:inline distT="0" distB="0" distL="0" distR="0" wp14:anchorId="376D040E" wp14:editId="25789AAD">
            <wp:extent cx="5393690" cy="2789237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78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FE23E7" w:rsidRDefault="00B3600A" w:rsidP="00FE23E7">
      <w:pPr>
        <w:spacing w:after="69" w:line="224" w:lineRule="auto"/>
        <w:ind w:left="-5" w:right="427"/>
      </w:pPr>
      <w:r>
        <w:t>输入密码，最后显示5完成。生成了两个投标文件，一个加密，一个非加密。</w:t>
      </w:r>
      <w:r w:rsidR="00FE23E7">
        <w:t>（</w:t>
      </w:r>
      <w:r w:rsidR="00591EEB">
        <w:t>注：</w:t>
      </w:r>
      <w:r w:rsidR="00FE23E7">
        <w:t>上传投标文件时请上传加密文件</w:t>
      </w:r>
      <w:r w:rsidR="00591EEB">
        <w:t>，哪把</w:t>
      </w:r>
      <w:r w:rsidR="00591EEB">
        <w:rPr>
          <w:rFonts w:hint="eastAsia"/>
        </w:rPr>
        <w:t>CA锁加秘文件开标环节就用哪把CA锁解密文件</w:t>
      </w:r>
      <w:bookmarkStart w:id="0" w:name="_GoBack"/>
      <w:bookmarkEnd w:id="0"/>
      <w:r w:rsidR="00591EEB">
        <w:rPr>
          <w:rFonts w:hint="eastAsia"/>
        </w:rPr>
        <w:t>。</w:t>
      </w:r>
      <w:r w:rsidR="00FE23E7">
        <w:t>）</w:t>
      </w:r>
      <w:r w:rsidR="00FE23E7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ind w:left="9" w:right="84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Pr="00FE23E7" w:rsidRDefault="001F2406" w:rsidP="00FE23E7">
      <w:pPr>
        <w:spacing w:after="69" w:line="224" w:lineRule="auto"/>
        <w:ind w:left="-5" w:right="427"/>
        <w:rPr>
          <w:rFonts w:ascii="Calibri" w:eastAsiaTheme="minorEastAsia" w:hAnsi="Calibri" w:cs="Calibri"/>
          <w:sz w:val="22"/>
        </w:rPr>
      </w:pPr>
      <w:r>
        <w:rPr>
          <w:noProof/>
        </w:rPr>
        <w:lastRenderedPageBreak/>
        <w:drawing>
          <wp:inline distT="0" distB="0" distL="0" distR="0" wp14:anchorId="45D59916" wp14:editId="2E5EB942">
            <wp:extent cx="5393690" cy="2601956"/>
            <wp:effectExtent l="19050" t="19050" r="16510" b="2730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6019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1F2406" w:rsidP="007F2F20">
      <w:pPr>
        <w:spacing w:after="17" w:line="259" w:lineRule="auto"/>
        <w:ind w:left="0" w:firstLine="0"/>
      </w:pPr>
      <w:r>
        <w:rPr>
          <w:noProof/>
        </w:rPr>
        <w:drawing>
          <wp:inline distT="0" distB="0" distL="0" distR="0" wp14:anchorId="4B82E2D3" wp14:editId="1BD48789">
            <wp:extent cx="5393690" cy="976358"/>
            <wp:effectExtent l="19050" t="19050" r="16510" b="1460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9763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3600A">
        <w:t xml:space="preserve"> </w:t>
      </w:r>
      <w:r w:rsidR="00B3600A"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pStyle w:val="3"/>
        <w:ind w:left="-5"/>
      </w:pPr>
      <w:r>
        <w:t xml:space="preserve">2.1.5 </w:t>
      </w:r>
      <w:r>
        <w:rPr>
          <w:rFonts w:ascii="宋体" w:eastAsia="宋体" w:hAnsi="宋体" w:cs="宋体"/>
          <w:b w:val="0"/>
        </w:rPr>
        <w:t>问题咨询</w:t>
      </w:r>
      <w:r>
        <w:t xml:space="preserve">   </w:t>
      </w:r>
    </w:p>
    <w:p w:rsidR="0073583F" w:rsidRDefault="00B3600A" w:rsidP="007F2F20">
      <w:pPr>
        <w:ind w:left="9" w:right="84"/>
      </w:pPr>
      <w:r>
        <w:t>文件制作中遇到问题，可电话咨询客</w:t>
      </w:r>
      <w:proofErr w:type="gramStart"/>
      <w:r>
        <w:t>服电话</w:t>
      </w:r>
      <w:proofErr w:type="gramEnd"/>
      <w:r>
        <w:t>400-</w:t>
      </w:r>
      <w:r w:rsidR="007F2F20">
        <w:rPr>
          <w:rFonts w:hint="eastAsia"/>
        </w:rPr>
        <w:t>998</w:t>
      </w:r>
      <w:r>
        <w:t>-00</w:t>
      </w:r>
      <w:r w:rsidR="007F2F20">
        <w:rPr>
          <w:rFonts w:hint="eastAsia"/>
        </w:rPr>
        <w:t>00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73583F" w:rsidRDefault="00B3600A" w:rsidP="007F2F20">
      <w:pPr>
        <w:spacing w:after="0" w:line="259" w:lineRule="auto"/>
        <w:ind w:left="14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sectPr w:rsidR="0073583F">
      <w:pgSz w:w="11906" w:h="16838"/>
      <w:pgMar w:top="1476" w:right="1626" w:bottom="1561" w:left="178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84" w:rsidRDefault="00C61384" w:rsidP="006B26A0">
      <w:pPr>
        <w:spacing w:after="0" w:line="240" w:lineRule="auto"/>
      </w:pPr>
      <w:r>
        <w:separator/>
      </w:r>
    </w:p>
  </w:endnote>
  <w:endnote w:type="continuationSeparator" w:id="0">
    <w:p w:rsidR="00C61384" w:rsidRDefault="00C61384" w:rsidP="006B2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84" w:rsidRDefault="00C61384" w:rsidP="006B26A0">
      <w:pPr>
        <w:spacing w:after="0" w:line="240" w:lineRule="auto"/>
      </w:pPr>
      <w:r>
        <w:separator/>
      </w:r>
    </w:p>
  </w:footnote>
  <w:footnote w:type="continuationSeparator" w:id="0">
    <w:p w:rsidR="00C61384" w:rsidRDefault="00C61384" w:rsidP="006B2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B0616"/>
    <w:multiLevelType w:val="hybridMultilevel"/>
    <w:tmpl w:val="5858A698"/>
    <w:lvl w:ilvl="0" w:tplc="C71049DA">
      <w:start w:val="1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22AA0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362BEC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ED124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4F37A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AC37C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58AA7E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58D176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FE82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3F"/>
    <w:rsid w:val="0019645A"/>
    <w:rsid w:val="001B0B32"/>
    <w:rsid w:val="001F2406"/>
    <w:rsid w:val="0033208F"/>
    <w:rsid w:val="003C5186"/>
    <w:rsid w:val="00484AC4"/>
    <w:rsid w:val="00591EEB"/>
    <w:rsid w:val="006B26A0"/>
    <w:rsid w:val="0071062E"/>
    <w:rsid w:val="00715CE3"/>
    <w:rsid w:val="00717EAF"/>
    <w:rsid w:val="0073583F"/>
    <w:rsid w:val="0079771F"/>
    <w:rsid w:val="007A3176"/>
    <w:rsid w:val="007F24EC"/>
    <w:rsid w:val="007F2F20"/>
    <w:rsid w:val="009B31EE"/>
    <w:rsid w:val="00B3600A"/>
    <w:rsid w:val="00B42F9E"/>
    <w:rsid w:val="00B51E66"/>
    <w:rsid w:val="00B56A17"/>
    <w:rsid w:val="00C20420"/>
    <w:rsid w:val="00C20D15"/>
    <w:rsid w:val="00C61384"/>
    <w:rsid w:val="00D165FC"/>
    <w:rsid w:val="00E21E79"/>
    <w:rsid w:val="00EA4224"/>
    <w:rsid w:val="00EC1C73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3" w:line="252" w:lineRule="auto"/>
      <w:ind w:left="10" w:hanging="10"/>
    </w:pPr>
    <w:rPr>
      <w:rFonts w:ascii="宋体" w:eastAsia="宋体" w:hAnsi="宋体" w:cs="宋体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24" w:line="265" w:lineRule="auto"/>
      <w:ind w:left="2190" w:hanging="10"/>
      <w:outlineLvl w:val="0"/>
    </w:pPr>
    <w:rPr>
      <w:rFonts w:ascii="宋体" w:eastAsia="宋体" w:hAnsi="宋体" w:cs="宋体"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471" w:line="270" w:lineRule="auto"/>
      <w:ind w:left="10" w:hanging="10"/>
      <w:outlineLvl w:val="1"/>
    </w:pPr>
    <w:rPr>
      <w:rFonts w:ascii="宋体" w:eastAsia="宋体" w:hAnsi="宋体" w:cs="宋体"/>
      <w:color w:val="000000"/>
      <w:sz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469" w:line="267" w:lineRule="auto"/>
      <w:ind w:left="10" w:hanging="10"/>
      <w:outlineLvl w:val="2"/>
    </w:pPr>
    <w:rPr>
      <w:rFonts w:ascii="Calibri" w:eastAsia="Calibri" w:hAnsi="Calibri" w:cs="Calibri"/>
      <w:b/>
      <w:color w:val="000000"/>
      <w:sz w:val="32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spacing w:after="471" w:line="270" w:lineRule="auto"/>
      <w:ind w:left="10" w:hanging="10"/>
      <w:outlineLvl w:val="3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Calibri" w:eastAsia="Calibri" w:hAnsi="Calibri" w:cs="Calibri"/>
      <w:b/>
      <w:color w:val="000000"/>
      <w:sz w:val="32"/>
    </w:rPr>
  </w:style>
  <w:style w:type="character" w:customStyle="1" w:styleId="2Char">
    <w:name w:val="标题 2 Char"/>
    <w:link w:val="2"/>
    <w:rPr>
      <w:rFonts w:ascii="宋体" w:eastAsia="宋体" w:hAnsi="宋体" w:cs="宋体"/>
      <w:color w:val="000000"/>
      <w:sz w:val="32"/>
    </w:rPr>
  </w:style>
  <w:style w:type="character" w:customStyle="1" w:styleId="1Char">
    <w:name w:val="标题 1 Char"/>
    <w:link w:val="1"/>
    <w:rPr>
      <w:rFonts w:ascii="宋体" w:eastAsia="宋体" w:hAnsi="宋体" w:cs="宋体"/>
      <w:color w:val="000000"/>
      <w:sz w:val="44"/>
    </w:rPr>
  </w:style>
  <w:style w:type="character" w:customStyle="1" w:styleId="4Char">
    <w:name w:val="标题 4 Char"/>
    <w:link w:val="4"/>
    <w:rPr>
      <w:rFonts w:ascii="宋体" w:eastAsia="宋体" w:hAnsi="宋体" w:cs="宋体"/>
      <w:color w:val="000000"/>
      <w:sz w:val="32"/>
    </w:rPr>
  </w:style>
  <w:style w:type="paragraph" w:styleId="a3">
    <w:name w:val="Balloon Text"/>
    <w:basedOn w:val="a"/>
    <w:link w:val="Char"/>
    <w:uiPriority w:val="99"/>
    <w:semiHidden/>
    <w:unhideWhenUsed/>
    <w:rsid w:val="007F2F2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2F20"/>
    <w:rPr>
      <w:rFonts w:ascii="宋体" w:eastAsia="宋体" w:hAnsi="宋体" w:cs="宋体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B2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B26A0"/>
    <w:rPr>
      <w:rFonts w:ascii="宋体" w:eastAsia="宋体" w:hAnsi="宋体" w:cs="宋体"/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B26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B26A0"/>
    <w:rPr>
      <w:rFonts w:ascii="宋体" w:eastAsia="宋体" w:hAnsi="宋体" w:cs="宋体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3" w:line="252" w:lineRule="auto"/>
      <w:ind w:left="10" w:hanging="10"/>
    </w:pPr>
    <w:rPr>
      <w:rFonts w:ascii="宋体" w:eastAsia="宋体" w:hAnsi="宋体" w:cs="宋体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24" w:line="265" w:lineRule="auto"/>
      <w:ind w:left="2190" w:hanging="10"/>
      <w:outlineLvl w:val="0"/>
    </w:pPr>
    <w:rPr>
      <w:rFonts w:ascii="宋体" w:eastAsia="宋体" w:hAnsi="宋体" w:cs="宋体"/>
      <w:color w:val="000000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471" w:line="270" w:lineRule="auto"/>
      <w:ind w:left="10" w:hanging="10"/>
      <w:outlineLvl w:val="1"/>
    </w:pPr>
    <w:rPr>
      <w:rFonts w:ascii="宋体" w:eastAsia="宋体" w:hAnsi="宋体" w:cs="宋体"/>
      <w:color w:val="000000"/>
      <w:sz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469" w:line="267" w:lineRule="auto"/>
      <w:ind w:left="10" w:hanging="10"/>
      <w:outlineLvl w:val="2"/>
    </w:pPr>
    <w:rPr>
      <w:rFonts w:ascii="Calibri" w:eastAsia="Calibri" w:hAnsi="Calibri" w:cs="Calibri"/>
      <w:b/>
      <w:color w:val="000000"/>
      <w:sz w:val="32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spacing w:after="471" w:line="270" w:lineRule="auto"/>
      <w:ind w:left="10" w:hanging="10"/>
      <w:outlineLvl w:val="3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Pr>
      <w:rFonts w:ascii="Calibri" w:eastAsia="Calibri" w:hAnsi="Calibri" w:cs="Calibri"/>
      <w:b/>
      <w:color w:val="000000"/>
      <w:sz w:val="32"/>
    </w:rPr>
  </w:style>
  <w:style w:type="character" w:customStyle="1" w:styleId="2Char">
    <w:name w:val="标题 2 Char"/>
    <w:link w:val="2"/>
    <w:rPr>
      <w:rFonts w:ascii="宋体" w:eastAsia="宋体" w:hAnsi="宋体" w:cs="宋体"/>
      <w:color w:val="000000"/>
      <w:sz w:val="32"/>
    </w:rPr>
  </w:style>
  <w:style w:type="character" w:customStyle="1" w:styleId="1Char">
    <w:name w:val="标题 1 Char"/>
    <w:link w:val="1"/>
    <w:rPr>
      <w:rFonts w:ascii="宋体" w:eastAsia="宋体" w:hAnsi="宋体" w:cs="宋体"/>
      <w:color w:val="000000"/>
      <w:sz w:val="44"/>
    </w:rPr>
  </w:style>
  <w:style w:type="character" w:customStyle="1" w:styleId="4Char">
    <w:name w:val="标题 4 Char"/>
    <w:link w:val="4"/>
    <w:rPr>
      <w:rFonts w:ascii="宋体" w:eastAsia="宋体" w:hAnsi="宋体" w:cs="宋体"/>
      <w:color w:val="000000"/>
      <w:sz w:val="32"/>
    </w:rPr>
  </w:style>
  <w:style w:type="paragraph" w:styleId="a3">
    <w:name w:val="Balloon Text"/>
    <w:basedOn w:val="a"/>
    <w:link w:val="Char"/>
    <w:uiPriority w:val="99"/>
    <w:semiHidden/>
    <w:unhideWhenUsed/>
    <w:rsid w:val="007F2F2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F2F20"/>
    <w:rPr>
      <w:rFonts w:ascii="宋体" w:eastAsia="宋体" w:hAnsi="宋体" w:cs="宋体"/>
      <w:color w:val="00000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B2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B26A0"/>
    <w:rPr>
      <w:rFonts w:ascii="宋体" w:eastAsia="宋体" w:hAnsi="宋体" w:cs="宋体"/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B26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B26A0"/>
    <w:rPr>
      <w:rFonts w:ascii="宋体" w:eastAsia="宋体" w:hAnsi="宋体" w:cs="宋体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18</Pages>
  <Words>396</Words>
  <Characters>2259</Characters>
  <Application>Microsoft Office Word</Application>
  <DocSecurity>0</DocSecurity>
  <Lines>18</Lines>
  <Paragraphs>5</Paragraphs>
  <ScaleCrop>false</ScaleCrop>
  <Company>P R C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21</cp:revision>
  <dcterms:created xsi:type="dcterms:W3CDTF">2023-02-10T02:51:00Z</dcterms:created>
  <dcterms:modified xsi:type="dcterms:W3CDTF">2023-02-10T07:24:00Z</dcterms:modified>
</cp:coreProperties>
</file>